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4E9471" w14:textId="77777777" w:rsidR="00CA00D2" w:rsidRPr="00CA00D2" w:rsidRDefault="00CA00D2" w:rsidP="00CA00D2">
      <w:pPr>
        <w:jc w:val="center"/>
      </w:pPr>
      <w:r w:rsidRPr="00CA00D2">
        <w:rPr>
          <w:noProof/>
        </w:rPr>
        <w:drawing>
          <wp:inline distT="0" distB="0" distL="0" distR="0" wp14:anchorId="2C767D3B" wp14:editId="58AF0717">
            <wp:extent cx="2026692" cy="786676"/>
            <wp:effectExtent l="0" t="0" r="0" b="0"/>
            <wp:docPr id="1" name="Picture 1"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hape&#10;&#10;Description automatically generated with medium confidence"/>
                    <pic:cNvPicPr/>
                  </pic:nvPicPr>
                  <pic:blipFill>
                    <a:blip r:embed="rId10">
                      <a:duotone>
                        <a:schemeClr val="accent3">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2026692" cy="786676"/>
                    </a:xfrm>
                    <a:prstGeom prst="rect">
                      <a:avLst/>
                    </a:prstGeom>
                  </pic:spPr>
                </pic:pic>
              </a:graphicData>
            </a:graphic>
          </wp:inline>
        </w:drawing>
      </w:r>
    </w:p>
    <w:p w14:paraId="6BA1779C" w14:textId="70A71FD7" w:rsidR="00CA00D2" w:rsidRPr="00CA00D2" w:rsidRDefault="00CA00D2" w:rsidP="00CA00D2">
      <w:pPr>
        <w:jc w:val="center"/>
        <w:rPr>
          <w:rFonts w:ascii="Playfair Display Medium" w:hAnsi="Playfair Display Medium" w:cs="Leelawadee"/>
          <w:b/>
          <w:bCs/>
          <w:sz w:val="28"/>
          <w:szCs w:val="28"/>
        </w:rPr>
      </w:pPr>
      <w:r w:rsidRPr="00CA00D2">
        <w:rPr>
          <w:rFonts w:ascii="Playfair Display Medium" w:hAnsi="Playfair Display Medium" w:cs="Leelawadee"/>
          <w:b/>
          <w:bCs/>
          <w:sz w:val="28"/>
          <w:szCs w:val="28"/>
        </w:rPr>
        <w:t xml:space="preserve">Share </w:t>
      </w:r>
      <w:r w:rsidR="00B234EE">
        <w:rPr>
          <w:rFonts w:ascii="Playfair Display Medium" w:hAnsi="Playfair Display Medium" w:cs="Leelawadee"/>
          <w:b/>
          <w:bCs/>
          <w:sz w:val="28"/>
          <w:szCs w:val="28"/>
        </w:rPr>
        <w:t>Nomination Form</w:t>
      </w:r>
    </w:p>
    <w:p w14:paraId="404989F1" w14:textId="77777777" w:rsidR="00D32DD8" w:rsidRPr="00CA00D2" w:rsidRDefault="00D32DD8">
      <w:pPr>
        <w:rPr>
          <w:rFonts w:ascii="Playfair Display" w:hAnsi="Playfair Display"/>
        </w:rPr>
      </w:pPr>
    </w:p>
    <w:p w14:paraId="6005757E" w14:textId="3ED4BB4A" w:rsidR="003A197D" w:rsidRDefault="0025450F">
      <w:pPr>
        <w:rPr>
          <w:rFonts w:ascii="Playfair Display" w:hAnsi="Playfair Display"/>
          <w:b/>
          <w:color w:val="385623" w:themeColor="accent6" w:themeShade="80"/>
          <w:sz w:val="24"/>
          <w:szCs w:val="24"/>
        </w:rPr>
      </w:pPr>
      <w:r>
        <w:rPr>
          <w:rFonts w:ascii="Playfair Display" w:hAnsi="Playfair Display"/>
          <w:b/>
          <w:color w:val="385623" w:themeColor="accent6" w:themeShade="80"/>
          <w:sz w:val="24"/>
          <w:szCs w:val="24"/>
        </w:rPr>
        <w:t xml:space="preserve">Part 1 - </w:t>
      </w:r>
      <w:r w:rsidR="003A197D">
        <w:rPr>
          <w:rFonts w:ascii="Playfair Display" w:hAnsi="Playfair Display"/>
          <w:b/>
          <w:color w:val="385623" w:themeColor="accent6" w:themeShade="80"/>
          <w:sz w:val="24"/>
          <w:szCs w:val="24"/>
        </w:rPr>
        <w:t>Your Details</w:t>
      </w:r>
    </w:p>
    <w:p w14:paraId="1B3D475C" w14:textId="7998E0FC" w:rsidR="003A197D" w:rsidRPr="00C5393F" w:rsidRDefault="003A197D" w:rsidP="51C22D77">
      <w:pPr>
        <w:rPr>
          <w:rFonts w:ascii="Playfair Display" w:hAnsi="Playfair Display"/>
          <w:color w:val="000000" w:themeColor="text1"/>
          <w:sz w:val="24"/>
          <w:szCs w:val="24"/>
        </w:rPr>
      </w:pPr>
      <w:r w:rsidRPr="00C5393F">
        <w:rPr>
          <w:rFonts w:ascii="Playfair Display" w:hAnsi="Playfair Display"/>
          <w:color w:val="000000" w:themeColor="text1"/>
          <w:sz w:val="24"/>
          <w:szCs w:val="24"/>
        </w:rPr>
        <w:t>Full Name:</w:t>
      </w:r>
    </w:p>
    <w:p w14:paraId="7AFFF990" w14:textId="21E56DE5" w:rsidR="003A197D" w:rsidRPr="00C5393F" w:rsidRDefault="003A197D" w:rsidP="51C22D77">
      <w:pPr>
        <w:rPr>
          <w:rFonts w:ascii="Playfair Display" w:hAnsi="Playfair Display"/>
          <w:color w:val="000000" w:themeColor="text1"/>
          <w:sz w:val="24"/>
          <w:szCs w:val="24"/>
        </w:rPr>
      </w:pPr>
      <w:r w:rsidRPr="00C5393F">
        <w:rPr>
          <w:rFonts w:ascii="Playfair Display" w:hAnsi="Playfair Display"/>
          <w:color w:val="000000" w:themeColor="text1"/>
          <w:sz w:val="24"/>
          <w:szCs w:val="24"/>
        </w:rPr>
        <w:t>Address:</w:t>
      </w:r>
    </w:p>
    <w:p w14:paraId="494BA553" w14:textId="1A983B2E" w:rsidR="003A197D" w:rsidRPr="00C5393F" w:rsidRDefault="003A197D" w:rsidP="51C22D77">
      <w:pPr>
        <w:rPr>
          <w:rFonts w:ascii="Playfair Display" w:hAnsi="Playfair Display"/>
          <w:color w:val="000000" w:themeColor="text1"/>
          <w:sz w:val="24"/>
          <w:szCs w:val="24"/>
        </w:rPr>
      </w:pPr>
      <w:r w:rsidRPr="00C5393F">
        <w:rPr>
          <w:rFonts w:ascii="Playfair Display" w:hAnsi="Playfair Display"/>
          <w:color w:val="000000" w:themeColor="text1"/>
          <w:sz w:val="24"/>
          <w:szCs w:val="24"/>
        </w:rPr>
        <w:t>Contact Number:</w:t>
      </w:r>
    </w:p>
    <w:p w14:paraId="23EBAD35" w14:textId="64BB76AD" w:rsidR="003A197D" w:rsidRPr="00C5393F" w:rsidRDefault="003A197D" w:rsidP="51C22D77">
      <w:pPr>
        <w:rPr>
          <w:rFonts w:ascii="Playfair Display" w:hAnsi="Playfair Display"/>
          <w:color w:val="000000" w:themeColor="text1"/>
          <w:sz w:val="24"/>
          <w:szCs w:val="24"/>
        </w:rPr>
      </w:pPr>
      <w:r w:rsidRPr="00C5393F">
        <w:rPr>
          <w:rFonts w:ascii="Playfair Display" w:hAnsi="Playfair Display"/>
          <w:color w:val="000000" w:themeColor="text1"/>
          <w:sz w:val="24"/>
          <w:szCs w:val="24"/>
        </w:rPr>
        <w:t>Email Address:</w:t>
      </w:r>
    </w:p>
    <w:p w14:paraId="42983278" w14:textId="77777777" w:rsidR="003A197D" w:rsidRDefault="003A197D">
      <w:pPr>
        <w:rPr>
          <w:rFonts w:ascii="Playfair Display" w:hAnsi="Playfair Display"/>
          <w:b/>
          <w:color w:val="385623" w:themeColor="accent6" w:themeShade="80"/>
          <w:sz w:val="24"/>
          <w:szCs w:val="24"/>
        </w:rPr>
      </w:pPr>
    </w:p>
    <w:p w14:paraId="7DDC510B" w14:textId="3F10AA13" w:rsidR="003A197D" w:rsidRDefault="0025450F">
      <w:pPr>
        <w:rPr>
          <w:rFonts w:ascii="Playfair Display" w:hAnsi="Playfair Display"/>
          <w:b/>
          <w:color w:val="385623" w:themeColor="accent6" w:themeShade="80"/>
          <w:sz w:val="24"/>
          <w:szCs w:val="24"/>
        </w:rPr>
      </w:pPr>
      <w:r>
        <w:rPr>
          <w:rFonts w:ascii="Playfair Display" w:hAnsi="Playfair Display"/>
          <w:b/>
          <w:color w:val="385623" w:themeColor="accent6" w:themeShade="80"/>
          <w:sz w:val="24"/>
          <w:szCs w:val="24"/>
        </w:rPr>
        <w:t xml:space="preserve">Part 2 - </w:t>
      </w:r>
      <w:r w:rsidR="00DF5ABD">
        <w:rPr>
          <w:rFonts w:ascii="Playfair Display" w:hAnsi="Playfair Display"/>
          <w:b/>
          <w:color w:val="385623" w:themeColor="accent6" w:themeShade="80"/>
          <w:sz w:val="24"/>
          <w:szCs w:val="24"/>
        </w:rPr>
        <w:t>Who will be entitled to your share investment?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8170"/>
      </w:tblGrid>
      <w:tr w:rsidR="00C77688" w14:paraId="73A0D724" w14:textId="77777777" w:rsidTr="003212E3">
        <w:tc>
          <w:tcPr>
            <w:tcW w:w="846" w:type="dxa"/>
            <w:vAlign w:val="center"/>
          </w:tcPr>
          <w:p w14:paraId="28D65955" w14:textId="3A717AC0" w:rsidR="00C77688" w:rsidRDefault="003212E3" w:rsidP="003212E3">
            <w:pPr>
              <w:rPr>
                <w:rFonts w:ascii="Playfair Display" w:hAnsi="Playfair Display"/>
                <w:color w:val="385623" w:themeColor="accent6" w:themeShade="80"/>
                <w:sz w:val="24"/>
                <w:szCs w:val="24"/>
              </w:rPr>
            </w:pPr>
            <w:r>
              <w:rPr>
                <w:rFonts w:ascii="Arial" w:hAnsi="Arial" w:cs="Arial"/>
                <w:sz w:val="24"/>
                <w:szCs w:val="24"/>
              </w:rPr>
              <w:fldChar w:fldCharType="begin">
                <w:ffData>
                  <w:name w:val="Check4"/>
                  <w:enabled/>
                  <w:calcOnExit w:val="0"/>
                  <w:checkBox>
                    <w:sizeAuto/>
                    <w:default w:val="0"/>
                  </w:checkBox>
                </w:ffData>
              </w:fldChar>
            </w:r>
            <w:bookmarkStart w:id="0" w:name="Check4"/>
            <w:r>
              <w:rPr>
                <w:rFonts w:ascii="Arial" w:hAnsi="Arial" w:cs="Arial"/>
                <w:sz w:val="24"/>
                <w:szCs w:val="24"/>
              </w:rPr>
              <w:instrText xml:space="preserve"> FORMCHECKBOX </w:instrText>
            </w:r>
            <w:r w:rsidR="00737BA9">
              <w:rPr>
                <w:rFonts w:ascii="Arial" w:hAnsi="Arial" w:cs="Arial"/>
                <w:sz w:val="24"/>
                <w:szCs w:val="24"/>
              </w:rPr>
            </w:r>
            <w:r w:rsidR="00737BA9">
              <w:rPr>
                <w:rFonts w:ascii="Arial" w:hAnsi="Arial" w:cs="Arial"/>
                <w:sz w:val="24"/>
                <w:szCs w:val="24"/>
              </w:rPr>
              <w:fldChar w:fldCharType="separate"/>
            </w:r>
            <w:r>
              <w:rPr>
                <w:rFonts w:ascii="Arial" w:hAnsi="Arial" w:cs="Arial"/>
                <w:sz w:val="24"/>
                <w:szCs w:val="24"/>
              </w:rPr>
              <w:fldChar w:fldCharType="end"/>
            </w:r>
            <w:bookmarkEnd w:id="0"/>
          </w:p>
        </w:tc>
        <w:tc>
          <w:tcPr>
            <w:tcW w:w="8170" w:type="dxa"/>
            <w:vAlign w:val="center"/>
          </w:tcPr>
          <w:p w14:paraId="422DD713" w14:textId="2360CA01" w:rsidR="00C77688" w:rsidRPr="00C5393F" w:rsidRDefault="00C77688" w:rsidP="003212E3">
            <w:pPr>
              <w:rPr>
                <w:rFonts w:ascii="Playfair Display" w:hAnsi="Playfair Display"/>
                <w:color w:val="000000" w:themeColor="text1"/>
                <w:sz w:val="24"/>
                <w:szCs w:val="24"/>
              </w:rPr>
            </w:pPr>
            <w:r w:rsidRPr="00C5393F">
              <w:rPr>
                <w:rFonts w:ascii="Playfair Display" w:hAnsi="Playfair Display"/>
                <w:color w:val="000000" w:themeColor="text1"/>
                <w:sz w:val="24"/>
                <w:szCs w:val="24"/>
              </w:rPr>
              <w:t>One individual</w:t>
            </w:r>
          </w:p>
        </w:tc>
      </w:tr>
      <w:tr w:rsidR="00C77688" w14:paraId="49B9F685" w14:textId="77777777" w:rsidTr="003212E3">
        <w:tc>
          <w:tcPr>
            <w:tcW w:w="846" w:type="dxa"/>
            <w:vAlign w:val="center"/>
          </w:tcPr>
          <w:p w14:paraId="7C6A8380" w14:textId="6FB24A46" w:rsidR="00C77688" w:rsidRDefault="003212E3" w:rsidP="003212E3">
            <w:pPr>
              <w:rPr>
                <w:rFonts w:ascii="Playfair Display" w:hAnsi="Playfair Display"/>
                <w:color w:val="385623" w:themeColor="accent6" w:themeShade="80"/>
                <w:sz w:val="24"/>
                <w:szCs w:val="24"/>
              </w:rPr>
            </w:pPr>
            <w:r>
              <w:rPr>
                <w:rFonts w:ascii="Arial" w:hAnsi="Arial" w:cs="Arial"/>
                <w:sz w:val="24"/>
                <w:szCs w:val="24"/>
              </w:rPr>
              <w:fldChar w:fldCharType="begin">
                <w:ffData>
                  <w:name w:val=""/>
                  <w:enabled/>
                  <w:calcOnExit w:val="0"/>
                  <w:checkBox>
                    <w:sizeAuto/>
                    <w:default w:val="0"/>
                  </w:checkBox>
                </w:ffData>
              </w:fldChar>
            </w:r>
            <w:r>
              <w:rPr>
                <w:rFonts w:ascii="Arial" w:hAnsi="Arial" w:cs="Arial"/>
                <w:sz w:val="24"/>
                <w:szCs w:val="24"/>
              </w:rPr>
              <w:instrText xml:space="preserve"> FORMCHECKBOX </w:instrText>
            </w:r>
            <w:r w:rsidR="00737BA9">
              <w:rPr>
                <w:rFonts w:ascii="Arial" w:hAnsi="Arial" w:cs="Arial"/>
                <w:sz w:val="24"/>
                <w:szCs w:val="24"/>
              </w:rPr>
            </w:r>
            <w:r w:rsidR="00737BA9">
              <w:rPr>
                <w:rFonts w:ascii="Arial" w:hAnsi="Arial" w:cs="Arial"/>
                <w:sz w:val="24"/>
                <w:szCs w:val="24"/>
              </w:rPr>
              <w:fldChar w:fldCharType="separate"/>
            </w:r>
            <w:r>
              <w:rPr>
                <w:rFonts w:ascii="Arial" w:hAnsi="Arial" w:cs="Arial"/>
                <w:sz w:val="24"/>
                <w:szCs w:val="24"/>
              </w:rPr>
              <w:fldChar w:fldCharType="end"/>
            </w:r>
          </w:p>
        </w:tc>
        <w:tc>
          <w:tcPr>
            <w:tcW w:w="8170" w:type="dxa"/>
            <w:vAlign w:val="center"/>
          </w:tcPr>
          <w:p w14:paraId="1D43B66B" w14:textId="55755AC3" w:rsidR="00C77688" w:rsidRPr="00C5393F" w:rsidRDefault="00C77688" w:rsidP="003212E3">
            <w:pPr>
              <w:rPr>
                <w:rFonts w:ascii="Playfair Display" w:hAnsi="Playfair Display"/>
                <w:color w:val="000000" w:themeColor="text1"/>
                <w:sz w:val="24"/>
                <w:szCs w:val="24"/>
              </w:rPr>
            </w:pPr>
            <w:r w:rsidRPr="00C5393F">
              <w:rPr>
                <w:rFonts w:ascii="Playfair Display" w:hAnsi="Playfair Display"/>
                <w:color w:val="000000" w:themeColor="text1"/>
                <w:sz w:val="24"/>
                <w:szCs w:val="24"/>
              </w:rPr>
              <w:t>Multiple individuals</w:t>
            </w:r>
          </w:p>
        </w:tc>
      </w:tr>
      <w:tr w:rsidR="00C77688" w14:paraId="74D4D3A7" w14:textId="77777777" w:rsidTr="003212E3">
        <w:tc>
          <w:tcPr>
            <w:tcW w:w="846" w:type="dxa"/>
            <w:vAlign w:val="center"/>
          </w:tcPr>
          <w:p w14:paraId="7E332960" w14:textId="0A624859" w:rsidR="00C77688" w:rsidRDefault="003212E3" w:rsidP="003212E3">
            <w:pPr>
              <w:rPr>
                <w:rFonts w:ascii="Playfair Display" w:hAnsi="Playfair Display"/>
                <w:color w:val="385623" w:themeColor="accent6" w:themeShade="80"/>
                <w:sz w:val="24"/>
                <w:szCs w:val="24"/>
              </w:rPr>
            </w:pPr>
            <w:r>
              <w:rPr>
                <w:rFonts w:ascii="Arial" w:hAnsi="Arial" w:cs="Arial"/>
                <w:sz w:val="24"/>
                <w:szCs w:val="24"/>
              </w:rPr>
              <w:fldChar w:fldCharType="begin">
                <w:ffData>
                  <w:name w:val=""/>
                  <w:enabled/>
                  <w:calcOnExit w:val="0"/>
                  <w:checkBox>
                    <w:sizeAuto/>
                    <w:default w:val="0"/>
                  </w:checkBox>
                </w:ffData>
              </w:fldChar>
            </w:r>
            <w:r>
              <w:rPr>
                <w:rFonts w:ascii="Arial" w:hAnsi="Arial" w:cs="Arial"/>
                <w:sz w:val="24"/>
                <w:szCs w:val="24"/>
              </w:rPr>
              <w:instrText xml:space="preserve"> FORMCHECKBOX </w:instrText>
            </w:r>
            <w:r w:rsidR="00737BA9">
              <w:rPr>
                <w:rFonts w:ascii="Arial" w:hAnsi="Arial" w:cs="Arial"/>
                <w:sz w:val="24"/>
                <w:szCs w:val="24"/>
              </w:rPr>
            </w:r>
            <w:r w:rsidR="00737BA9">
              <w:rPr>
                <w:rFonts w:ascii="Arial" w:hAnsi="Arial" w:cs="Arial"/>
                <w:sz w:val="24"/>
                <w:szCs w:val="24"/>
              </w:rPr>
              <w:fldChar w:fldCharType="separate"/>
            </w:r>
            <w:r>
              <w:rPr>
                <w:rFonts w:ascii="Arial" w:hAnsi="Arial" w:cs="Arial"/>
                <w:sz w:val="24"/>
                <w:szCs w:val="24"/>
              </w:rPr>
              <w:fldChar w:fldCharType="end"/>
            </w:r>
          </w:p>
        </w:tc>
        <w:tc>
          <w:tcPr>
            <w:tcW w:w="8170" w:type="dxa"/>
            <w:vAlign w:val="center"/>
          </w:tcPr>
          <w:p w14:paraId="0BC738A5" w14:textId="54652F16" w:rsidR="00C77688" w:rsidRPr="00C5393F" w:rsidRDefault="00C77688" w:rsidP="003212E3">
            <w:pPr>
              <w:rPr>
                <w:rFonts w:ascii="Playfair Display" w:hAnsi="Playfair Display"/>
                <w:color w:val="000000" w:themeColor="text1"/>
                <w:sz w:val="24"/>
                <w:szCs w:val="24"/>
              </w:rPr>
            </w:pPr>
            <w:r w:rsidRPr="00C5393F">
              <w:rPr>
                <w:rFonts w:ascii="Playfair Display" w:hAnsi="Playfair Display"/>
                <w:color w:val="000000" w:themeColor="text1"/>
                <w:sz w:val="24"/>
                <w:szCs w:val="24"/>
              </w:rPr>
              <w:t>Bequeathed back into the society (skip to Part 3)</w:t>
            </w:r>
          </w:p>
        </w:tc>
      </w:tr>
    </w:tbl>
    <w:p w14:paraId="4478E04F" w14:textId="77777777" w:rsidR="00FB67AF" w:rsidRDefault="00FB67AF">
      <w:pPr>
        <w:rPr>
          <w:rFonts w:ascii="Playfair Display" w:hAnsi="Playfair Display"/>
        </w:rPr>
      </w:pPr>
    </w:p>
    <w:p w14:paraId="20FC877F" w14:textId="20E3B7DD" w:rsidR="00A57A89" w:rsidRPr="003212E3" w:rsidRDefault="000C2D20">
      <w:pPr>
        <w:rPr>
          <w:rFonts w:ascii="Playfair Display" w:hAnsi="Playfair Display"/>
          <w:b/>
          <w:color w:val="385623" w:themeColor="accent6" w:themeShade="80"/>
          <w:sz w:val="24"/>
          <w:szCs w:val="24"/>
        </w:rPr>
      </w:pPr>
      <w:r>
        <w:rPr>
          <w:rFonts w:ascii="Playfair Display" w:hAnsi="Playfair Display"/>
          <w:b/>
          <w:color w:val="385623" w:themeColor="accent6" w:themeShade="80"/>
          <w:sz w:val="24"/>
          <w:szCs w:val="24"/>
        </w:rPr>
        <w:t>Beneficiary</w:t>
      </w:r>
      <w:r w:rsidR="00A57A89" w:rsidRPr="003212E3">
        <w:rPr>
          <w:rFonts w:ascii="Playfair Display" w:hAnsi="Playfair Display"/>
          <w:b/>
          <w:color w:val="385623" w:themeColor="accent6" w:themeShade="80"/>
          <w:sz w:val="24"/>
          <w:szCs w:val="24"/>
        </w:rPr>
        <w:t xml:space="preserve"> </w:t>
      </w:r>
      <w:r>
        <w:rPr>
          <w:rFonts w:ascii="Playfair Display" w:hAnsi="Playfair Display"/>
          <w:b/>
          <w:color w:val="385623" w:themeColor="accent6" w:themeShade="80"/>
          <w:sz w:val="24"/>
          <w:szCs w:val="24"/>
        </w:rPr>
        <w:t>d</w:t>
      </w:r>
      <w:r w:rsidR="00A57A89" w:rsidRPr="003212E3">
        <w:rPr>
          <w:rFonts w:ascii="Playfair Display" w:hAnsi="Playfair Display"/>
          <w:b/>
          <w:color w:val="385623" w:themeColor="accent6" w:themeShade="80"/>
          <w:sz w:val="24"/>
          <w:szCs w:val="24"/>
        </w:rPr>
        <w:t>etail(s):</w:t>
      </w:r>
    </w:p>
    <w:tbl>
      <w:tblPr>
        <w:tblStyle w:val="TableGrid"/>
        <w:tblW w:w="0" w:type="auto"/>
        <w:tblLook w:val="04A0" w:firstRow="1" w:lastRow="0" w:firstColumn="1" w:lastColumn="0" w:noHBand="0" w:noVBand="1"/>
      </w:tblPr>
      <w:tblGrid>
        <w:gridCol w:w="3681"/>
        <w:gridCol w:w="5335"/>
      </w:tblGrid>
      <w:tr w:rsidR="00A57A89" w14:paraId="185C92D6" w14:textId="77777777" w:rsidTr="003212E3">
        <w:tc>
          <w:tcPr>
            <w:tcW w:w="3681" w:type="dxa"/>
          </w:tcPr>
          <w:p w14:paraId="5D377ECC" w14:textId="3B8164CF" w:rsidR="00A57A89" w:rsidRPr="00C5393F" w:rsidRDefault="00A57A89">
            <w:pPr>
              <w:rPr>
                <w:rFonts w:ascii="Playfair Display" w:hAnsi="Playfair Display"/>
                <w:color w:val="000000" w:themeColor="text1"/>
                <w:sz w:val="24"/>
                <w:szCs w:val="24"/>
              </w:rPr>
            </w:pPr>
            <w:r w:rsidRPr="00C5393F">
              <w:rPr>
                <w:rFonts w:ascii="Playfair Display" w:hAnsi="Playfair Display"/>
                <w:color w:val="000000" w:themeColor="text1"/>
                <w:sz w:val="24"/>
                <w:szCs w:val="24"/>
              </w:rPr>
              <w:t>Full Name</w:t>
            </w:r>
          </w:p>
        </w:tc>
        <w:tc>
          <w:tcPr>
            <w:tcW w:w="5335" w:type="dxa"/>
            <w:vAlign w:val="center"/>
          </w:tcPr>
          <w:p w14:paraId="35083EC3" w14:textId="77777777" w:rsidR="00A57A89" w:rsidRDefault="00A57A89" w:rsidP="003212E3">
            <w:pPr>
              <w:rPr>
                <w:rFonts w:ascii="Playfair Display" w:hAnsi="Playfair Display"/>
              </w:rPr>
            </w:pPr>
          </w:p>
        </w:tc>
      </w:tr>
      <w:tr w:rsidR="00A57A89" w14:paraId="256DB72F" w14:textId="77777777" w:rsidTr="003212E3">
        <w:trPr>
          <w:trHeight w:val="1524"/>
        </w:trPr>
        <w:tc>
          <w:tcPr>
            <w:tcW w:w="3681" w:type="dxa"/>
          </w:tcPr>
          <w:p w14:paraId="3279E6F9" w14:textId="2B1D2B60" w:rsidR="00A57A89" w:rsidRPr="00C5393F" w:rsidRDefault="00A57A89">
            <w:pPr>
              <w:rPr>
                <w:rFonts w:ascii="Playfair Display" w:hAnsi="Playfair Display"/>
                <w:color w:val="000000" w:themeColor="text1"/>
                <w:sz w:val="24"/>
                <w:szCs w:val="24"/>
              </w:rPr>
            </w:pPr>
            <w:r w:rsidRPr="00C5393F">
              <w:rPr>
                <w:rFonts w:ascii="Playfair Display" w:hAnsi="Playfair Display"/>
                <w:color w:val="000000" w:themeColor="text1"/>
                <w:sz w:val="24"/>
                <w:szCs w:val="24"/>
              </w:rPr>
              <w:t>Address</w:t>
            </w:r>
          </w:p>
        </w:tc>
        <w:tc>
          <w:tcPr>
            <w:tcW w:w="5335" w:type="dxa"/>
            <w:vAlign w:val="center"/>
          </w:tcPr>
          <w:p w14:paraId="099EA006" w14:textId="77777777" w:rsidR="00A57A89" w:rsidRDefault="00A57A89" w:rsidP="003212E3">
            <w:pPr>
              <w:rPr>
                <w:rFonts w:ascii="Playfair Display" w:hAnsi="Playfair Display"/>
              </w:rPr>
            </w:pPr>
          </w:p>
        </w:tc>
      </w:tr>
      <w:tr w:rsidR="00A57A89" w14:paraId="42FEC531" w14:textId="77777777" w:rsidTr="003212E3">
        <w:trPr>
          <w:trHeight w:val="397"/>
        </w:trPr>
        <w:tc>
          <w:tcPr>
            <w:tcW w:w="3681" w:type="dxa"/>
          </w:tcPr>
          <w:p w14:paraId="7D1957F8" w14:textId="7B07A625" w:rsidR="00A57A89" w:rsidRPr="00C5393F" w:rsidRDefault="00A57A89">
            <w:pPr>
              <w:rPr>
                <w:rFonts w:ascii="Playfair Display" w:hAnsi="Playfair Display"/>
                <w:color w:val="000000" w:themeColor="text1"/>
                <w:sz w:val="24"/>
                <w:szCs w:val="24"/>
              </w:rPr>
            </w:pPr>
            <w:r w:rsidRPr="00C5393F">
              <w:rPr>
                <w:rFonts w:ascii="Playfair Display" w:hAnsi="Playfair Display"/>
                <w:color w:val="000000" w:themeColor="text1"/>
                <w:sz w:val="24"/>
                <w:szCs w:val="24"/>
              </w:rPr>
              <w:t>Contact Number</w:t>
            </w:r>
          </w:p>
        </w:tc>
        <w:tc>
          <w:tcPr>
            <w:tcW w:w="5335" w:type="dxa"/>
            <w:vAlign w:val="center"/>
          </w:tcPr>
          <w:p w14:paraId="5050B363" w14:textId="77777777" w:rsidR="00A57A89" w:rsidRDefault="00A57A89" w:rsidP="003212E3">
            <w:pPr>
              <w:rPr>
                <w:rFonts w:ascii="Playfair Display" w:hAnsi="Playfair Display"/>
              </w:rPr>
            </w:pPr>
          </w:p>
        </w:tc>
      </w:tr>
      <w:tr w:rsidR="00A57A89" w14:paraId="70FDE48D" w14:textId="77777777" w:rsidTr="003212E3">
        <w:trPr>
          <w:trHeight w:val="397"/>
        </w:trPr>
        <w:tc>
          <w:tcPr>
            <w:tcW w:w="3681" w:type="dxa"/>
          </w:tcPr>
          <w:p w14:paraId="42DFB5AD" w14:textId="73D9D4FB" w:rsidR="00A57A89" w:rsidRPr="00C5393F" w:rsidRDefault="00A57A89">
            <w:pPr>
              <w:rPr>
                <w:rFonts w:ascii="Playfair Display" w:hAnsi="Playfair Display"/>
                <w:color w:val="000000" w:themeColor="text1"/>
                <w:sz w:val="24"/>
                <w:szCs w:val="24"/>
              </w:rPr>
            </w:pPr>
            <w:r w:rsidRPr="00C5393F">
              <w:rPr>
                <w:rFonts w:ascii="Playfair Display" w:hAnsi="Playfair Display"/>
                <w:color w:val="000000" w:themeColor="text1"/>
                <w:sz w:val="24"/>
                <w:szCs w:val="24"/>
              </w:rPr>
              <w:t>Email Address</w:t>
            </w:r>
          </w:p>
        </w:tc>
        <w:tc>
          <w:tcPr>
            <w:tcW w:w="5335" w:type="dxa"/>
            <w:vAlign w:val="center"/>
          </w:tcPr>
          <w:p w14:paraId="1B4995A0" w14:textId="77777777" w:rsidR="00A57A89" w:rsidRDefault="00A57A89" w:rsidP="003212E3">
            <w:pPr>
              <w:rPr>
                <w:rFonts w:ascii="Playfair Display" w:hAnsi="Playfair Display"/>
              </w:rPr>
            </w:pPr>
          </w:p>
        </w:tc>
      </w:tr>
      <w:tr w:rsidR="00A57A89" w14:paraId="1BD33FE4" w14:textId="77777777" w:rsidTr="003212E3">
        <w:trPr>
          <w:trHeight w:val="397"/>
        </w:trPr>
        <w:tc>
          <w:tcPr>
            <w:tcW w:w="3681" w:type="dxa"/>
          </w:tcPr>
          <w:p w14:paraId="5735F5B9" w14:textId="491156D5" w:rsidR="00A57A89" w:rsidRPr="00C5393F" w:rsidRDefault="00A57A89">
            <w:pPr>
              <w:rPr>
                <w:rFonts w:ascii="Playfair Display" w:hAnsi="Playfair Display"/>
                <w:color w:val="000000" w:themeColor="text1"/>
                <w:sz w:val="24"/>
                <w:szCs w:val="24"/>
              </w:rPr>
            </w:pPr>
            <w:r w:rsidRPr="00C5393F">
              <w:rPr>
                <w:rFonts w:ascii="Playfair Display" w:hAnsi="Playfair Display"/>
                <w:color w:val="000000" w:themeColor="text1"/>
                <w:sz w:val="24"/>
                <w:szCs w:val="24"/>
              </w:rPr>
              <w:t>Relationship to You</w:t>
            </w:r>
          </w:p>
        </w:tc>
        <w:tc>
          <w:tcPr>
            <w:tcW w:w="5335" w:type="dxa"/>
            <w:vAlign w:val="center"/>
          </w:tcPr>
          <w:p w14:paraId="4C20A7D4" w14:textId="77777777" w:rsidR="00A57A89" w:rsidRDefault="00A57A89" w:rsidP="003212E3">
            <w:pPr>
              <w:rPr>
                <w:rFonts w:ascii="Playfair Display" w:hAnsi="Playfair Display"/>
              </w:rPr>
            </w:pPr>
          </w:p>
        </w:tc>
      </w:tr>
      <w:tr w:rsidR="00A57A89" w14:paraId="5FDC19E8" w14:textId="77777777" w:rsidTr="003212E3">
        <w:trPr>
          <w:trHeight w:val="397"/>
        </w:trPr>
        <w:tc>
          <w:tcPr>
            <w:tcW w:w="3681" w:type="dxa"/>
          </w:tcPr>
          <w:p w14:paraId="1246D96F" w14:textId="033879A6" w:rsidR="00A57A89" w:rsidRPr="00C5393F" w:rsidRDefault="00F734CB">
            <w:pPr>
              <w:rPr>
                <w:rFonts w:ascii="Playfair Display" w:hAnsi="Playfair Display"/>
                <w:color w:val="000000" w:themeColor="text1"/>
                <w:sz w:val="24"/>
                <w:szCs w:val="24"/>
              </w:rPr>
            </w:pPr>
            <w:r w:rsidRPr="00C5393F">
              <w:rPr>
                <w:rFonts w:ascii="Playfair Display" w:hAnsi="Playfair Display"/>
                <w:color w:val="000000" w:themeColor="text1"/>
                <w:sz w:val="24"/>
                <w:szCs w:val="24"/>
              </w:rPr>
              <w:t>Share Investment Entitlement</w:t>
            </w:r>
          </w:p>
        </w:tc>
        <w:tc>
          <w:tcPr>
            <w:tcW w:w="5335" w:type="dxa"/>
            <w:vAlign w:val="center"/>
          </w:tcPr>
          <w:p w14:paraId="4310355D" w14:textId="77777777" w:rsidR="00A57A89" w:rsidRDefault="00A57A89" w:rsidP="003212E3">
            <w:pPr>
              <w:rPr>
                <w:rFonts w:ascii="Playfair Display" w:hAnsi="Playfair Display"/>
              </w:rPr>
            </w:pPr>
          </w:p>
        </w:tc>
      </w:tr>
      <w:tr w:rsidR="00F734CB" w14:paraId="18123A10" w14:textId="77777777" w:rsidTr="003212E3">
        <w:trPr>
          <w:trHeight w:val="897"/>
        </w:trPr>
        <w:tc>
          <w:tcPr>
            <w:tcW w:w="3681" w:type="dxa"/>
          </w:tcPr>
          <w:p w14:paraId="1792BDAE" w14:textId="2EFC3CD7" w:rsidR="00F734CB" w:rsidRPr="00C5393F" w:rsidRDefault="00F734CB">
            <w:pPr>
              <w:rPr>
                <w:rFonts w:ascii="Playfair Display" w:hAnsi="Playfair Display"/>
                <w:color w:val="000000" w:themeColor="text1"/>
                <w:sz w:val="24"/>
                <w:szCs w:val="24"/>
              </w:rPr>
            </w:pPr>
            <w:r w:rsidRPr="00C5393F">
              <w:rPr>
                <w:rFonts w:ascii="Playfair Display" w:hAnsi="Playfair Display"/>
                <w:color w:val="000000" w:themeColor="text1"/>
                <w:sz w:val="24"/>
                <w:szCs w:val="24"/>
              </w:rPr>
              <w:t>Comments</w:t>
            </w:r>
          </w:p>
        </w:tc>
        <w:tc>
          <w:tcPr>
            <w:tcW w:w="5335" w:type="dxa"/>
            <w:vAlign w:val="center"/>
          </w:tcPr>
          <w:p w14:paraId="73838856" w14:textId="77777777" w:rsidR="00F734CB" w:rsidRDefault="00F734CB" w:rsidP="003212E3">
            <w:pPr>
              <w:rPr>
                <w:rFonts w:ascii="Playfair Display" w:hAnsi="Playfair Display"/>
              </w:rPr>
            </w:pPr>
          </w:p>
        </w:tc>
      </w:tr>
    </w:tbl>
    <w:p w14:paraId="6866B63A" w14:textId="77777777" w:rsidR="006B4161" w:rsidRDefault="006B4161">
      <w:pPr>
        <w:rPr>
          <w:rFonts w:ascii="Playfair Display" w:hAnsi="Playfair Display"/>
        </w:rPr>
      </w:pPr>
    </w:p>
    <w:p w14:paraId="690D4E88" w14:textId="14A25F3E" w:rsidR="006B4161" w:rsidRDefault="006B4161">
      <w:pPr>
        <w:rPr>
          <w:rFonts w:ascii="Playfair Display" w:hAnsi="Playfair Display"/>
        </w:rPr>
      </w:pPr>
      <w:r>
        <w:rPr>
          <w:rFonts w:ascii="Playfair Display" w:hAnsi="Playfair Display"/>
        </w:rPr>
        <w:t xml:space="preserve">If you require more space for further individual nominations, please </w:t>
      </w:r>
      <w:r w:rsidR="000A401C">
        <w:rPr>
          <w:rFonts w:ascii="Playfair Display" w:hAnsi="Playfair Display"/>
        </w:rPr>
        <w:t>copy this page.</w:t>
      </w:r>
    </w:p>
    <w:p w14:paraId="424FDBAB" w14:textId="77777777" w:rsidR="00A57A89" w:rsidRDefault="00A57A89">
      <w:pPr>
        <w:rPr>
          <w:rFonts w:ascii="Playfair Display" w:hAnsi="Playfair Display"/>
          <w:b/>
          <w:color w:val="385623" w:themeColor="accent6" w:themeShade="80"/>
          <w:sz w:val="24"/>
          <w:szCs w:val="24"/>
        </w:rPr>
      </w:pPr>
    </w:p>
    <w:p w14:paraId="4EACC70B" w14:textId="530365EA" w:rsidR="000C2D20" w:rsidRDefault="000C2D20">
      <w:pPr>
        <w:rPr>
          <w:rFonts w:ascii="Playfair Display" w:hAnsi="Playfair Display"/>
          <w:b/>
          <w:color w:val="385623" w:themeColor="accent6" w:themeShade="80"/>
          <w:sz w:val="24"/>
          <w:szCs w:val="24"/>
        </w:rPr>
      </w:pPr>
      <w:r>
        <w:rPr>
          <w:rFonts w:ascii="Playfair Display" w:hAnsi="Playfair Display"/>
          <w:b/>
          <w:color w:val="385623" w:themeColor="accent6" w:themeShade="80"/>
          <w:sz w:val="24"/>
          <w:szCs w:val="24"/>
        </w:rPr>
        <w:lastRenderedPageBreak/>
        <w:t>Second beneficiary (if applicable)</w:t>
      </w:r>
    </w:p>
    <w:tbl>
      <w:tblPr>
        <w:tblStyle w:val="TableGrid"/>
        <w:tblW w:w="0" w:type="auto"/>
        <w:tblLook w:val="04A0" w:firstRow="1" w:lastRow="0" w:firstColumn="1" w:lastColumn="0" w:noHBand="0" w:noVBand="1"/>
      </w:tblPr>
      <w:tblGrid>
        <w:gridCol w:w="3681"/>
        <w:gridCol w:w="5335"/>
      </w:tblGrid>
      <w:tr w:rsidR="000C2D20" w14:paraId="58F15EB2" w14:textId="77777777" w:rsidTr="009D7BEB">
        <w:tc>
          <w:tcPr>
            <w:tcW w:w="3681" w:type="dxa"/>
          </w:tcPr>
          <w:p w14:paraId="1F190BF1" w14:textId="77777777" w:rsidR="000C2D20" w:rsidRPr="00C5393F" w:rsidRDefault="000C2D20" w:rsidP="009D7BEB">
            <w:pPr>
              <w:rPr>
                <w:rFonts w:ascii="Playfair Display" w:hAnsi="Playfair Display"/>
                <w:color w:val="000000" w:themeColor="text1"/>
                <w:sz w:val="24"/>
                <w:szCs w:val="24"/>
              </w:rPr>
            </w:pPr>
            <w:r w:rsidRPr="00C5393F">
              <w:rPr>
                <w:rFonts w:ascii="Playfair Display" w:hAnsi="Playfair Display"/>
                <w:color w:val="000000" w:themeColor="text1"/>
                <w:sz w:val="24"/>
                <w:szCs w:val="24"/>
              </w:rPr>
              <w:t>Full Name</w:t>
            </w:r>
          </w:p>
        </w:tc>
        <w:tc>
          <w:tcPr>
            <w:tcW w:w="5335" w:type="dxa"/>
            <w:vAlign w:val="center"/>
          </w:tcPr>
          <w:p w14:paraId="1EEBD905" w14:textId="77777777" w:rsidR="000C2D20" w:rsidRDefault="000C2D20" w:rsidP="009D7BEB">
            <w:pPr>
              <w:rPr>
                <w:rFonts w:ascii="Playfair Display" w:hAnsi="Playfair Display"/>
              </w:rPr>
            </w:pPr>
          </w:p>
        </w:tc>
      </w:tr>
      <w:tr w:rsidR="000C2D20" w14:paraId="0750E9B2" w14:textId="77777777" w:rsidTr="009D7BEB">
        <w:trPr>
          <w:trHeight w:val="1524"/>
        </w:trPr>
        <w:tc>
          <w:tcPr>
            <w:tcW w:w="3681" w:type="dxa"/>
          </w:tcPr>
          <w:p w14:paraId="3ECAB040" w14:textId="77777777" w:rsidR="000C2D20" w:rsidRPr="00C5393F" w:rsidRDefault="000C2D20" w:rsidP="009D7BEB">
            <w:pPr>
              <w:rPr>
                <w:rFonts w:ascii="Playfair Display" w:hAnsi="Playfair Display"/>
                <w:color w:val="000000" w:themeColor="text1"/>
                <w:sz w:val="24"/>
                <w:szCs w:val="24"/>
              </w:rPr>
            </w:pPr>
            <w:r w:rsidRPr="00C5393F">
              <w:rPr>
                <w:rFonts w:ascii="Playfair Display" w:hAnsi="Playfair Display"/>
                <w:color w:val="000000" w:themeColor="text1"/>
                <w:sz w:val="24"/>
                <w:szCs w:val="24"/>
              </w:rPr>
              <w:t>Address</w:t>
            </w:r>
          </w:p>
        </w:tc>
        <w:tc>
          <w:tcPr>
            <w:tcW w:w="5335" w:type="dxa"/>
            <w:vAlign w:val="center"/>
          </w:tcPr>
          <w:p w14:paraId="00D85C13" w14:textId="77777777" w:rsidR="000C2D20" w:rsidRDefault="000C2D20" w:rsidP="009D7BEB">
            <w:pPr>
              <w:rPr>
                <w:rFonts w:ascii="Playfair Display" w:hAnsi="Playfair Display"/>
              </w:rPr>
            </w:pPr>
          </w:p>
        </w:tc>
      </w:tr>
      <w:tr w:rsidR="000C2D20" w14:paraId="7C0CB1EF" w14:textId="77777777" w:rsidTr="009D7BEB">
        <w:trPr>
          <w:trHeight w:val="397"/>
        </w:trPr>
        <w:tc>
          <w:tcPr>
            <w:tcW w:w="3681" w:type="dxa"/>
          </w:tcPr>
          <w:p w14:paraId="46220C42" w14:textId="77777777" w:rsidR="000C2D20" w:rsidRPr="00C5393F" w:rsidRDefault="000C2D20" w:rsidP="009D7BEB">
            <w:pPr>
              <w:rPr>
                <w:rFonts w:ascii="Playfair Display" w:hAnsi="Playfair Display"/>
                <w:color w:val="000000" w:themeColor="text1"/>
                <w:sz w:val="24"/>
                <w:szCs w:val="24"/>
              </w:rPr>
            </w:pPr>
            <w:r w:rsidRPr="00C5393F">
              <w:rPr>
                <w:rFonts w:ascii="Playfair Display" w:hAnsi="Playfair Display"/>
                <w:color w:val="000000" w:themeColor="text1"/>
                <w:sz w:val="24"/>
                <w:szCs w:val="24"/>
              </w:rPr>
              <w:t>Contact Number</w:t>
            </w:r>
          </w:p>
        </w:tc>
        <w:tc>
          <w:tcPr>
            <w:tcW w:w="5335" w:type="dxa"/>
            <w:vAlign w:val="center"/>
          </w:tcPr>
          <w:p w14:paraId="233D26F8" w14:textId="77777777" w:rsidR="000C2D20" w:rsidRDefault="000C2D20" w:rsidP="009D7BEB">
            <w:pPr>
              <w:rPr>
                <w:rFonts w:ascii="Playfair Display" w:hAnsi="Playfair Display"/>
              </w:rPr>
            </w:pPr>
          </w:p>
        </w:tc>
      </w:tr>
      <w:tr w:rsidR="000C2D20" w14:paraId="02262690" w14:textId="77777777" w:rsidTr="009D7BEB">
        <w:trPr>
          <w:trHeight w:val="397"/>
        </w:trPr>
        <w:tc>
          <w:tcPr>
            <w:tcW w:w="3681" w:type="dxa"/>
          </w:tcPr>
          <w:p w14:paraId="0E1326B9" w14:textId="77777777" w:rsidR="000C2D20" w:rsidRPr="00C5393F" w:rsidRDefault="000C2D20" w:rsidP="009D7BEB">
            <w:pPr>
              <w:rPr>
                <w:rFonts w:ascii="Playfair Display" w:hAnsi="Playfair Display"/>
                <w:color w:val="000000" w:themeColor="text1"/>
                <w:sz w:val="24"/>
                <w:szCs w:val="24"/>
              </w:rPr>
            </w:pPr>
            <w:r w:rsidRPr="00C5393F">
              <w:rPr>
                <w:rFonts w:ascii="Playfair Display" w:hAnsi="Playfair Display"/>
                <w:color w:val="000000" w:themeColor="text1"/>
                <w:sz w:val="24"/>
                <w:szCs w:val="24"/>
              </w:rPr>
              <w:t>Email Address</w:t>
            </w:r>
          </w:p>
        </w:tc>
        <w:tc>
          <w:tcPr>
            <w:tcW w:w="5335" w:type="dxa"/>
            <w:vAlign w:val="center"/>
          </w:tcPr>
          <w:p w14:paraId="0FC1354B" w14:textId="77777777" w:rsidR="000C2D20" w:rsidRDefault="000C2D20" w:rsidP="009D7BEB">
            <w:pPr>
              <w:rPr>
                <w:rFonts w:ascii="Playfair Display" w:hAnsi="Playfair Display"/>
              </w:rPr>
            </w:pPr>
          </w:p>
        </w:tc>
      </w:tr>
      <w:tr w:rsidR="000C2D20" w14:paraId="73D524FE" w14:textId="77777777" w:rsidTr="009D7BEB">
        <w:trPr>
          <w:trHeight w:val="397"/>
        </w:trPr>
        <w:tc>
          <w:tcPr>
            <w:tcW w:w="3681" w:type="dxa"/>
          </w:tcPr>
          <w:p w14:paraId="0CA20B27" w14:textId="77777777" w:rsidR="000C2D20" w:rsidRPr="00C5393F" w:rsidRDefault="000C2D20" w:rsidP="009D7BEB">
            <w:pPr>
              <w:rPr>
                <w:rFonts w:ascii="Playfair Display" w:hAnsi="Playfair Display"/>
                <w:color w:val="000000" w:themeColor="text1"/>
                <w:sz w:val="24"/>
                <w:szCs w:val="24"/>
              </w:rPr>
            </w:pPr>
            <w:r w:rsidRPr="00C5393F">
              <w:rPr>
                <w:rFonts w:ascii="Playfair Display" w:hAnsi="Playfair Display"/>
                <w:color w:val="000000" w:themeColor="text1"/>
                <w:sz w:val="24"/>
                <w:szCs w:val="24"/>
              </w:rPr>
              <w:t>Relationship to You</w:t>
            </w:r>
          </w:p>
        </w:tc>
        <w:tc>
          <w:tcPr>
            <w:tcW w:w="5335" w:type="dxa"/>
            <w:vAlign w:val="center"/>
          </w:tcPr>
          <w:p w14:paraId="3F928A6C" w14:textId="77777777" w:rsidR="000C2D20" w:rsidRDefault="000C2D20" w:rsidP="009D7BEB">
            <w:pPr>
              <w:rPr>
                <w:rFonts w:ascii="Playfair Display" w:hAnsi="Playfair Display"/>
              </w:rPr>
            </w:pPr>
          </w:p>
        </w:tc>
      </w:tr>
      <w:tr w:rsidR="000C2D20" w14:paraId="02C078B0" w14:textId="77777777" w:rsidTr="009D7BEB">
        <w:trPr>
          <w:trHeight w:val="397"/>
        </w:trPr>
        <w:tc>
          <w:tcPr>
            <w:tcW w:w="3681" w:type="dxa"/>
          </w:tcPr>
          <w:p w14:paraId="52F91809" w14:textId="77777777" w:rsidR="000C2D20" w:rsidRPr="00C5393F" w:rsidRDefault="000C2D20" w:rsidP="009D7BEB">
            <w:pPr>
              <w:rPr>
                <w:rFonts w:ascii="Playfair Display" w:hAnsi="Playfair Display"/>
                <w:color w:val="000000" w:themeColor="text1"/>
                <w:sz w:val="24"/>
                <w:szCs w:val="24"/>
              </w:rPr>
            </w:pPr>
            <w:r w:rsidRPr="00C5393F">
              <w:rPr>
                <w:rFonts w:ascii="Playfair Display" w:hAnsi="Playfair Display"/>
                <w:color w:val="000000" w:themeColor="text1"/>
                <w:sz w:val="24"/>
                <w:szCs w:val="24"/>
              </w:rPr>
              <w:t>Share Investment Entitlement</w:t>
            </w:r>
          </w:p>
        </w:tc>
        <w:tc>
          <w:tcPr>
            <w:tcW w:w="5335" w:type="dxa"/>
            <w:vAlign w:val="center"/>
          </w:tcPr>
          <w:p w14:paraId="391C0389" w14:textId="77777777" w:rsidR="000C2D20" w:rsidRDefault="000C2D20" w:rsidP="009D7BEB">
            <w:pPr>
              <w:rPr>
                <w:rFonts w:ascii="Playfair Display" w:hAnsi="Playfair Display"/>
              </w:rPr>
            </w:pPr>
          </w:p>
        </w:tc>
      </w:tr>
      <w:tr w:rsidR="000C2D20" w14:paraId="7E09DDD9" w14:textId="77777777" w:rsidTr="009D7BEB">
        <w:trPr>
          <w:trHeight w:val="897"/>
        </w:trPr>
        <w:tc>
          <w:tcPr>
            <w:tcW w:w="3681" w:type="dxa"/>
          </w:tcPr>
          <w:p w14:paraId="2CE2AA37" w14:textId="77777777" w:rsidR="000C2D20" w:rsidRPr="00C5393F" w:rsidRDefault="000C2D20" w:rsidP="009D7BEB">
            <w:pPr>
              <w:rPr>
                <w:rFonts w:ascii="Playfair Display" w:hAnsi="Playfair Display"/>
                <w:color w:val="000000" w:themeColor="text1"/>
                <w:sz w:val="24"/>
                <w:szCs w:val="24"/>
              </w:rPr>
            </w:pPr>
            <w:r w:rsidRPr="00C5393F">
              <w:rPr>
                <w:rFonts w:ascii="Playfair Display" w:hAnsi="Playfair Display"/>
                <w:color w:val="000000" w:themeColor="text1"/>
                <w:sz w:val="24"/>
                <w:szCs w:val="24"/>
              </w:rPr>
              <w:t>Comments</w:t>
            </w:r>
          </w:p>
        </w:tc>
        <w:tc>
          <w:tcPr>
            <w:tcW w:w="5335" w:type="dxa"/>
            <w:vAlign w:val="center"/>
          </w:tcPr>
          <w:p w14:paraId="0EA8D541" w14:textId="77777777" w:rsidR="000C2D20" w:rsidRDefault="000C2D20" w:rsidP="009D7BEB">
            <w:pPr>
              <w:rPr>
                <w:rFonts w:ascii="Playfair Display" w:hAnsi="Playfair Display"/>
              </w:rPr>
            </w:pPr>
          </w:p>
        </w:tc>
      </w:tr>
    </w:tbl>
    <w:p w14:paraId="7E690CB2" w14:textId="77777777" w:rsidR="000C2D20" w:rsidRDefault="000C2D20">
      <w:pPr>
        <w:rPr>
          <w:rFonts w:ascii="Playfair Display" w:hAnsi="Playfair Display"/>
          <w:b/>
          <w:color w:val="385623" w:themeColor="accent6" w:themeShade="80"/>
          <w:sz w:val="24"/>
          <w:szCs w:val="24"/>
        </w:rPr>
      </w:pPr>
    </w:p>
    <w:p w14:paraId="07656D05" w14:textId="47AB64A6" w:rsidR="00F734CB" w:rsidRDefault="00FE6EF9">
      <w:pPr>
        <w:rPr>
          <w:rFonts w:ascii="Playfair Display" w:hAnsi="Playfair Display"/>
          <w:b/>
          <w:color w:val="385623" w:themeColor="accent6" w:themeShade="80"/>
          <w:sz w:val="24"/>
          <w:szCs w:val="24"/>
        </w:rPr>
      </w:pPr>
      <w:r>
        <w:rPr>
          <w:rFonts w:ascii="Playfair Display" w:hAnsi="Playfair Display"/>
          <w:b/>
          <w:color w:val="385623" w:themeColor="accent6" w:themeShade="80"/>
          <w:sz w:val="24"/>
          <w:szCs w:val="24"/>
        </w:rPr>
        <w:t>Part 3</w:t>
      </w:r>
      <w:r w:rsidR="000553E0">
        <w:rPr>
          <w:rFonts w:ascii="Playfair Display" w:hAnsi="Playfair Display"/>
          <w:b/>
          <w:color w:val="385623" w:themeColor="accent6" w:themeShade="80"/>
          <w:sz w:val="24"/>
          <w:szCs w:val="24"/>
        </w:rPr>
        <w:t xml:space="preserve"> </w:t>
      </w:r>
      <w:r w:rsidR="0025450F">
        <w:rPr>
          <w:rFonts w:ascii="Playfair Display" w:hAnsi="Playfair Display"/>
          <w:b/>
          <w:color w:val="385623" w:themeColor="accent6" w:themeShade="80"/>
          <w:sz w:val="24"/>
          <w:szCs w:val="24"/>
        </w:rPr>
        <w:t>– Surrendering Shares</w:t>
      </w:r>
    </w:p>
    <w:p w14:paraId="51670B3A" w14:textId="645674C9" w:rsidR="000553E0" w:rsidRPr="0025450F" w:rsidRDefault="000553E0">
      <w:pPr>
        <w:rPr>
          <w:rFonts w:ascii="Playfair Display" w:hAnsi="Playfair Display"/>
          <w:bCs/>
          <w:color w:val="FF0000"/>
          <w:sz w:val="24"/>
          <w:szCs w:val="24"/>
        </w:rPr>
      </w:pPr>
      <w:r w:rsidRPr="0025450F">
        <w:rPr>
          <w:rFonts w:ascii="Playfair Display" w:hAnsi="Playfair Display"/>
          <w:bCs/>
          <w:color w:val="FF0000"/>
          <w:sz w:val="24"/>
          <w:szCs w:val="24"/>
        </w:rPr>
        <w:t xml:space="preserve">Only </w:t>
      </w:r>
      <w:r w:rsidR="00737BA9">
        <w:rPr>
          <w:rFonts w:ascii="Playfair Display" w:hAnsi="Playfair Display"/>
          <w:bCs/>
          <w:color w:val="FF0000"/>
          <w:sz w:val="24"/>
          <w:szCs w:val="24"/>
        </w:rPr>
        <w:t xml:space="preserve">tick </w:t>
      </w:r>
      <w:r w:rsidRPr="0025450F">
        <w:rPr>
          <w:rFonts w:ascii="Playfair Display" w:hAnsi="Playfair Display"/>
          <w:bCs/>
          <w:color w:val="FF0000"/>
          <w:sz w:val="24"/>
          <w:szCs w:val="24"/>
        </w:rPr>
        <w:t>this section if you wish for your shares to be bequeathed back into the society.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8170"/>
      </w:tblGrid>
      <w:tr w:rsidR="0025450F" w14:paraId="5F3CAFB3" w14:textId="77777777" w:rsidTr="00C10D8D">
        <w:tc>
          <w:tcPr>
            <w:tcW w:w="846" w:type="dxa"/>
            <w:vAlign w:val="center"/>
          </w:tcPr>
          <w:p w14:paraId="4E928B2A" w14:textId="77777777" w:rsidR="0025450F" w:rsidRDefault="0025450F" w:rsidP="00C10D8D">
            <w:pPr>
              <w:rPr>
                <w:rFonts w:ascii="Playfair Display" w:hAnsi="Playfair Display"/>
                <w:color w:val="385623" w:themeColor="accent6" w:themeShade="80"/>
                <w:sz w:val="24"/>
                <w:szCs w:val="24"/>
              </w:rPr>
            </w:pPr>
            <w:r>
              <w:rPr>
                <w:rFonts w:ascii="Arial" w:hAnsi="Arial" w:cs="Arial"/>
                <w:sz w:val="24"/>
                <w:szCs w:val="24"/>
              </w:rPr>
              <w:fldChar w:fldCharType="begin">
                <w:ffData>
                  <w:name w:val="Check4"/>
                  <w:enabled/>
                  <w:calcOnExit w:val="0"/>
                  <w:checkBox>
                    <w:sizeAuto/>
                    <w:default w:val="0"/>
                  </w:checkBox>
                </w:ffData>
              </w:fldChar>
            </w:r>
            <w:r>
              <w:rPr>
                <w:rFonts w:ascii="Arial" w:hAnsi="Arial" w:cs="Arial"/>
                <w:sz w:val="24"/>
                <w:szCs w:val="24"/>
              </w:rPr>
              <w:instrText xml:space="preserve"> FORMCHECKBOX </w:instrText>
            </w:r>
            <w:r w:rsidR="00737BA9">
              <w:rPr>
                <w:rFonts w:ascii="Arial" w:hAnsi="Arial" w:cs="Arial"/>
                <w:sz w:val="24"/>
                <w:szCs w:val="24"/>
              </w:rPr>
            </w:r>
            <w:r w:rsidR="00737BA9">
              <w:rPr>
                <w:rFonts w:ascii="Arial" w:hAnsi="Arial" w:cs="Arial"/>
                <w:sz w:val="24"/>
                <w:szCs w:val="24"/>
              </w:rPr>
              <w:fldChar w:fldCharType="separate"/>
            </w:r>
            <w:r>
              <w:rPr>
                <w:rFonts w:ascii="Arial" w:hAnsi="Arial" w:cs="Arial"/>
                <w:sz w:val="24"/>
                <w:szCs w:val="24"/>
              </w:rPr>
              <w:fldChar w:fldCharType="end"/>
            </w:r>
          </w:p>
        </w:tc>
        <w:tc>
          <w:tcPr>
            <w:tcW w:w="8170" w:type="dxa"/>
            <w:vAlign w:val="center"/>
          </w:tcPr>
          <w:p w14:paraId="66F1A465" w14:textId="6A755ED5" w:rsidR="0025450F" w:rsidRDefault="0025450F" w:rsidP="00C10D8D">
            <w:pPr>
              <w:rPr>
                <w:rFonts w:ascii="Playfair Display" w:hAnsi="Playfair Display"/>
                <w:color w:val="385623" w:themeColor="accent6" w:themeShade="80"/>
                <w:sz w:val="24"/>
                <w:szCs w:val="24"/>
              </w:rPr>
            </w:pPr>
            <w:r w:rsidRPr="000553E0">
              <w:rPr>
                <w:rFonts w:ascii="Playfair Display" w:hAnsi="Playfair Display"/>
                <w:bCs/>
                <w:color w:val="385623" w:themeColor="accent6" w:themeShade="80"/>
                <w:sz w:val="24"/>
                <w:szCs w:val="24"/>
              </w:rPr>
              <w:t>Please</w:t>
            </w:r>
            <w:r>
              <w:rPr>
                <w:rFonts w:ascii="Playfair Display" w:hAnsi="Playfair Display"/>
                <w:bCs/>
                <w:color w:val="385623" w:themeColor="accent6" w:themeShade="80"/>
                <w:sz w:val="24"/>
                <w:szCs w:val="24"/>
              </w:rPr>
              <w:t xml:space="preserve"> check the box to</w:t>
            </w:r>
            <w:r w:rsidRPr="000553E0">
              <w:rPr>
                <w:rFonts w:ascii="Playfair Display" w:hAnsi="Playfair Display"/>
                <w:bCs/>
                <w:color w:val="385623" w:themeColor="accent6" w:themeShade="80"/>
                <w:sz w:val="24"/>
                <w:szCs w:val="24"/>
              </w:rPr>
              <w:t xml:space="preserve"> confirm that you are happy for your shares to be bequeathed back to the society</w:t>
            </w:r>
          </w:p>
        </w:tc>
      </w:tr>
    </w:tbl>
    <w:p w14:paraId="017DB4ED" w14:textId="77777777" w:rsidR="0025450F" w:rsidRDefault="0025450F">
      <w:pPr>
        <w:rPr>
          <w:rFonts w:ascii="Playfair Display" w:hAnsi="Playfair Display"/>
          <w:bCs/>
          <w:color w:val="385623" w:themeColor="accent6" w:themeShade="80"/>
          <w:sz w:val="24"/>
          <w:szCs w:val="24"/>
        </w:rPr>
      </w:pPr>
    </w:p>
    <w:p w14:paraId="0FE66474" w14:textId="3072EE25" w:rsidR="0025450F" w:rsidRDefault="0025450F">
      <w:pPr>
        <w:rPr>
          <w:rFonts w:ascii="Playfair Display" w:hAnsi="Playfair Display"/>
          <w:bCs/>
          <w:color w:val="385623" w:themeColor="accent6" w:themeShade="80"/>
          <w:sz w:val="24"/>
          <w:szCs w:val="24"/>
        </w:rPr>
      </w:pPr>
    </w:p>
    <w:p w14:paraId="491871F1" w14:textId="5DDC659F" w:rsidR="001007C3" w:rsidRPr="00C5393F" w:rsidRDefault="001007C3">
      <w:pPr>
        <w:rPr>
          <w:rFonts w:ascii="Playfair Display" w:hAnsi="Playfair Display"/>
          <w:bCs/>
          <w:color w:val="000000" w:themeColor="text1"/>
          <w:sz w:val="24"/>
          <w:szCs w:val="24"/>
        </w:rPr>
      </w:pPr>
      <w:r w:rsidRPr="00C5393F">
        <w:rPr>
          <w:rFonts w:ascii="Playfair Display" w:hAnsi="Playfair Display"/>
          <w:bCs/>
          <w:color w:val="000000" w:themeColor="text1"/>
          <w:sz w:val="24"/>
          <w:szCs w:val="24"/>
        </w:rPr>
        <w:t xml:space="preserve">I confirm that I am happy for my shares to be </w:t>
      </w:r>
      <w:r w:rsidR="003F6FC3" w:rsidRPr="00C5393F">
        <w:rPr>
          <w:rFonts w:ascii="Playfair Display" w:hAnsi="Playfair Display"/>
          <w:bCs/>
          <w:color w:val="000000" w:themeColor="text1"/>
          <w:sz w:val="24"/>
          <w:szCs w:val="24"/>
        </w:rPr>
        <w:t>distribute</w:t>
      </w:r>
      <w:r w:rsidR="00C5393F" w:rsidRPr="00C5393F">
        <w:rPr>
          <w:rFonts w:ascii="Playfair Display" w:hAnsi="Playfair Display"/>
          <w:bCs/>
          <w:color w:val="000000" w:themeColor="text1"/>
          <w:sz w:val="24"/>
          <w:szCs w:val="24"/>
        </w:rPr>
        <w:t>d upon death as specified above.</w:t>
      </w:r>
      <w:r w:rsidR="00737BA9">
        <w:rPr>
          <w:rFonts w:ascii="Playfair Display" w:hAnsi="Playfair Display"/>
          <w:bCs/>
          <w:color w:val="000000" w:themeColor="text1"/>
          <w:sz w:val="24"/>
          <w:szCs w:val="24"/>
        </w:rPr>
        <w:t xml:space="preserve"> I confirm that the recipients, to the best of my knowledge, are eligible to receive the shares.</w:t>
      </w:r>
    </w:p>
    <w:p w14:paraId="000CB164" w14:textId="699F31BB" w:rsidR="00C5393F" w:rsidRPr="00C5393F" w:rsidRDefault="00C5393F">
      <w:pPr>
        <w:rPr>
          <w:rFonts w:ascii="Playfair Display" w:hAnsi="Playfair Display"/>
          <w:bCs/>
          <w:color w:val="000000" w:themeColor="text1"/>
          <w:sz w:val="24"/>
          <w:szCs w:val="24"/>
        </w:rPr>
      </w:pPr>
      <w:r w:rsidRPr="00C5393F">
        <w:rPr>
          <w:rFonts w:ascii="Playfair Display" w:hAnsi="Playfair Display"/>
          <w:bCs/>
          <w:color w:val="000000" w:themeColor="text1"/>
          <w:sz w:val="24"/>
          <w:szCs w:val="24"/>
        </w:rPr>
        <w:t xml:space="preserve">Signed: </w:t>
      </w:r>
    </w:p>
    <w:p w14:paraId="0F2B0F63" w14:textId="685C36E5" w:rsidR="00C5393F" w:rsidRPr="00C5393F" w:rsidRDefault="00C5393F">
      <w:pPr>
        <w:rPr>
          <w:rFonts w:ascii="Playfair Display" w:hAnsi="Playfair Display"/>
          <w:bCs/>
          <w:color w:val="000000" w:themeColor="text1"/>
          <w:sz w:val="24"/>
          <w:szCs w:val="24"/>
        </w:rPr>
      </w:pPr>
      <w:r w:rsidRPr="00C5393F">
        <w:rPr>
          <w:rFonts w:ascii="Playfair Display" w:hAnsi="Playfair Display"/>
          <w:bCs/>
          <w:color w:val="000000" w:themeColor="text1"/>
          <w:sz w:val="24"/>
          <w:szCs w:val="24"/>
        </w:rPr>
        <w:t>Dated:</w:t>
      </w:r>
    </w:p>
    <w:p w14:paraId="0A0AF8DD" w14:textId="77777777" w:rsidR="000553E0" w:rsidRDefault="000553E0">
      <w:pPr>
        <w:rPr>
          <w:rFonts w:ascii="Playfair Display" w:hAnsi="Playfair Display"/>
          <w:b/>
          <w:color w:val="385623" w:themeColor="accent6" w:themeShade="80"/>
          <w:sz w:val="24"/>
          <w:szCs w:val="24"/>
        </w:rPr>
      </w:pPr>
    </w:p>
    <w:p w14:paraId="6E962888" w14:textId="77777777" w:rsidR="00F734CB" w:rsidRDefault="00F734CB">
      <w:pPr>
        <w:rPr>
          <w:rFonts w:ascii="Playfair Display" w:hAnsi="Playfair Display"/>
          <w:b/>
          <w:color w:val="385623" w:themeColor="accent6" w:themeShade="80"/>
          <w:sz w:val="24"/>
          <w:szCs w:val="24"/>
        </w:rPr>
      </w:pPr>
    </w:p>
    <w:p w14:paraId="6FB952A1" w14:textId="77777777" w:rsidR="00F734CB" w:rsidRDefault="00F734CB">
      <w:pPr>
        <w:rPr>
          <w:rFonts w:ascii="Playfair Display" w:hAnsi="Playfair Display"/>
          <w:b/>
          <w:color w:val="385623" w:themeColor="accent6" w:themeShade="80"/>
          <w:sz w:val="24"/>
          <w:szCs w:val="24"/>
        </w:rPr>
      </w:pPr>
    </w:p>
    <w:p w14:paraId="30729104" w14:textId="77777777" w:rsidR="00F734CB" w:rsidRDefault="00F734CB">
      <w:pPr>
        <w:rPr>
          <w:rFonts w:ascii="Playfair Display" w:hAnsi="Playfair Display"/>
          <w:b/>
          <w:color w:val="385623" w:themeColor="accent6" w:themeShade="80"/>
          <w:sz w:val="24"/>
          <w:szCs w:val="24"/>
        </w:rPr>
      </w:pPr>
    </w:p>
    <w:p w14:paraId="1E8DD354" w14:textId="77777777" w:rsidR="00FE6EF9" w:rsidRDefault="00FE6EF9">
      <w:pPr>
        <w:rPr>
          <w:rFonts w:ascii="Playfair Display" w:hAnsi="Playfair Display"/>
          <w:b/>
          <w:color w:val="385623" w:themeColor="accent6" w:themeShade="80"/>
          <w:sz w:val="24"/>
          <w:szCs w:val="24"/>
        </w:rPr>
      </w:pPr>
      <w:r>
        <w:rPr>
          <w:rFonts w:ascii="Playfair Display" w:hAnsi="Playfair Display"/>
          <w:b/>
          <w:color w:val="385623" w:themeColor="accent6" w:themeShade="80"/>
          <w:sz w:val="24"/>
          <w:szCs w:val="24"/>
        </w:rPr>
        <w:br w:type="page"/>
      </w:r>
    </w:p>
    <w:p w14:paraId="5719A2E3" w14:textId="09CD2840" w:rsidR="006B4161" w:rsidRDefault="006B4161">
      <w:pPr>
        <w:rPr>
          <w:rFonts w:ascii="Playfair Display" w:hAnsi="Playfair Display"/>
          <w:b/>
          <w:bCs/>
          <w:iCs/>
          <w:color w:val="385623" w:themeColor="accent6" w:themeShade="80"/>
          <w:sz w:val="24"/>
          <w:szCs w:val="24"/>
        </w:rPr>
      </w:pPr>
      <w:r>
        <w:rPr>
          <w:rFonts w:ascii="Playfair Display" w:hAnsi="Playfair Display"/>
          <w:b/>
          <w:color w:val="385623" w:themeColor="accent6" w:themeShade="80"/>
          <w:sz w:val="24"/>
          <w:szCs w:val="24"/>
        </w:rPr>
        <w:lastRenderedPageBreak/>
        <w:t>Share Withdrawal Policy</w:t>
      </w:r>
      <w:r w:rsidR="00CA00D2">
        <w:rPr>
          <w:rFonts w:ascii="Playfair Display" w:hAnsi="Playfair Display"/>
          <w:b/>
          <w:color w:val="385623" w:themeColor="accent6" w:themeShade="80"/>
          <w:sz w:val="24"/>
          <w:szCs w:val="24"/>
        </w:rPr>
        <w:br/>
      </w:r>
    </w:p>
    <w:p w14:paraId="43B7169D" w14:textId="7A3ED260" w:rsidR="009543E8" w:rsidRPr="00CA00D2" w:rsidRDefault="009543E8">
      <w:pPr>
        <w:rPr>
          <w:rFonts w:ascii="Playfair Display" w:hAnsi="Playfair Display"/>
          <w:b/>
          <w:bCs/>
          <w:iCs/>
        </w:rPr>
      </w:pPr>
      <w:r w:rsidRPr="00CA00D2">
        <w:rPr>
          <w:rFonts w:ascii="Playfair Display" w:hAnsi="Playfair Display"/>
          <w:b/>
          <w:bCs/>
          <w:iCs/>
          <w:color w:val="385623" w:themeColor="accent6" w:themeShade="80"/>
          <w:sz w:val="24"/>
          <w:szCs w:val="24"/>
        </w:rPr>
        <w:t>Nomination</w:t>
      </w:r>
    </w:p>
    <w:p w14:paraId="4DC7A119" w14:textId="49E28380" w:rsidR="009543E8" w:rsidRPr="00CA00D2" w:rsidRDefault="009543E8">
      <w:pPr>
        <w:rPr>
          <w:rFonts w:ascii="Playfair Display" w:hAnsi="Playfair Display"/>
          <w:iCs/>
        </w:rPr>
      </w:pPr>
      <w:r w:rsidRPr="00CA00D2">
        <w:rPr>
          <w:rFonts w:ascii="Playfair Display" w:hAnsi="Playfair Display"/>
          <w:iCs/>
        </w:rPr>
        <w:t>A member of the society can nominate one or more persons to become entitled to some or the whole part of a member’s share investment.</w:t>
      </w:r>
    </w:p>
    <w:p w14:paraId="11DBB393" w14:textId="61C0B095" w:rsidR="009543E8" w:rsidRPr="00CA00D2" w:rsidRDefault="009543E8">
      <w:pPr>
        <w:rPr>
          <w:rFonts w:ascii="Playfair Display" w:hAnsi="Playfair Display"/>
          <w:iCs/>
        </w:rPr>
      </w:pPr>
      <w:r w:rsidRPr="00CA00D2">
        <w:rPr>
          <w:rFonts w:ascii="Playfair Display" w:hAnsi="Playfair Display"/>
          <w:iCs/>
        </w:rPr>
        <w:t>If you wish to make a nomination you can either make a written statement to the CCPS or fill in a Nomination Form which can be obtained from</w:t>
      </w:r>
      <w:r w:rsidR="00C057CE" w:rsidRPr="00CA00D2">
        <w:rPr>
          <w:rFonts w:ascii="Playfair Display" w:hAnsi="Playfair Display"/>
          <w:iCs/>
        </w:rPr>
        <w:t xml:space="preserve"> the Society’s registered address at</w:t>
      </w:r>
      <w:r w:rsidRPr="00CA00D2">
        <w:rPr>
          <w:rFonts w:ascii="Playfair Display" w:hAnsi="Playfair Display"/>
          <w:iCs/>
        </w:rPr>
        <w:t xml:space="preserve"> Sunny Cottage, </w:t>
      </w:r>
      <w:proofErr w:type="spellStart"/>
      <w:r w:rsidRPr="00CA00D2">
        <w:rPr>
          <w:rFonts w:ascii="Playfair Display" w:hAnsi="Playfair Display"/>
          <w:iCs/>
        </w:rPr>
        <w:t>Hunton</w:t>
      </w:r>
      <w:proofErr w:type="spellEnd"/>
      <w:r w:rsidRPr="00CA00D2">
        <w:rPr>
          <w:rFonts w:ascii="Playfair Display" w:hAnsi="Playfair Display"/>
          <w:iCs/>
        </w:rPr>
        <w:t xml:space="preserve">, DL8 1QH or request an electronic copy via email to </w:t>
      </w:r>
      <w:hyperlink r:id="rId11" w:history="1">
        <w:r w:rsidRPr="00CA00D2">
          <w:rPr>
            <w:rStyle w:val="Hyperlink"/>
            <w:rFonts w:ascii="Playfair Display" w:hAnsi="Playfair Display"/>
            <w:iCs/>
          </w:rPr>
          <w:t>treasurer@countrymanscommunity.org</w:t>
        </w:r>
      </w:hyperlink>
      <w:r w:rsidRPr="00CA00D2">
        <w:rPr>
          <w:rFonts w:ascii="Playfair Display" w:hAnsi="Playfair Display"/>
          <w:iCs/>
        </w:rPr>
        <w:t>.</w:t>
      </w:r>
      <w:r w:rsidR="00E65711" w:rsidRPr="00CA00D2">
        <w:rPr>
          <w:rFonts w:ascii="Playfair Display" w:hAnsi="Playfair Display"/>
          <w:iCs/>
        </w:rPr>
        <w:t xml:space="preserve"> Details should include the nominee’s full name, address and contact details.</w:t>
      </w:r>
    </w:p>
    <w:p w14:paraId="38432F5A" w14:textId="3A6E2F85" w:rsidR="00E65711" w:rsidRPr="00CA00D2" w:rsidRDefault="00E65711">
      <w:pPr>
        <w:rPr>
          <w:rFonts w:ascii="Playfair Display" w:hAnsi="Playfair Display"/>
          <w:iCs/>
        </w:rPr>
      </w:pPr>
      <w:r w:rsidRPr="00CA00D2">
        <w:rPr>
          <w:rFonts w:ascii="Playfair Display" w:hAnsi="Playfair Display"/>
          <w:iCs/>
        </w:rPr>
        <w:t xml:space="preserve">As per the Model Rules, the nominee </w:t>
      </w:r>
      <w:r w:rsidR="0099728A" w:rsidRPr="00CA00D2">
        <w:rPr>
          <w:rFonts w:ascii="Playfair Display" w:hAnsi="Playfair Display"/>
          <w:iCs/>
        </w:rPr>
        <w:t>should</w:t>
      </w:r>
      <w:r w:rsidRPr="00CA00D2">
        <w:rPr>
          <w:rFonts w:ascii="Playfair Display" w:hAnsi="Playfair Display"/>
          <w:iCs/>
        </w:rPr>
        <w:t xml:space="preserve"> be over the age of 18.</w:t>
      </w:r>
      <w:r w:rsidR="0099728A" w:rsidRPr="00CA00D2">
        <w:rPr>
          <w:rFonts w:ascii="Playfair Display" w:hAnsi="Playfair Display"/>
          <w:iCs/>
        </w:rPr>
        <w:t xml:space="preserve"> </w:t>
      </w:r>
    </w:p>
    <w:p w14:paraId="799E0C7D" w14:textId="6AC4B566" w:rsidR="009543E8" w:rsidRPr="00CA00D2" w:rsidRDefault="009543E8">
      <w:pPr>
        <w:rPr>
          <w:rFonts w:ascii="Playfair Display" w:hAnsi="Playfair Display"/>
          <w:iCs/>
        </w:rPr>
      </w:pPr>
      <w:r w:rsidRPr="00CA00D2">
        <w:rPr>
          <w:rFonts w:ascii="Playfair Display" w:hAnsi="Playfair Display"/>
          <w:iCs/>
        </w:rPr>
        <w:t xml:space="preserve">The nomination can be made at any point, providing it is within the lifetime of the member. </w:t>
      </w:r>
    </w:p>
    <w:p w14:paraId="17700072" w14:textId="5BBF77ED" w:rsidR="00EA2775" w:rsidRPr="00CA00D2" w:rsidRDefault="00EA2775">
      <w:pPr>
        <w:rPr>
          <w:rFonts w:ascii="Playfair Display" w:hAnsi="Playfair Display"/>
          <w:iCs/>
        </w:rPr>
      </w:pPr>
      <w:r w:rsidRPr="00CA00D2">
        <w:rPr>
          <w:rFonts w:ascii="Playfair Display" w:hAnsi="Playfair Display"/>
          <w:iCs/>
        </w:rPr>
        <w:t xml:space="preserve">If the nomination is made to someone who is an employee or member of the Steering Board, the nomination can only be accepted if the member is the nominator's spouse, civil partner, parent, child, brother, sister, </w:t>
      </w:r>
      <w:proofErr w:type="gramStart"/>
      <w:r w:rsidRPr="00CA00D2">
        <w:rPr>
          <w:rFonts w:ascii="Playfair Display" w:hAnsi="Playfair Display"/>
          <w:iCs/>
        </w:rPr>
        <w:t>nephew</w:t>
      </w:r>
      <w:proofErr w:type="gramEnd"/>
      <w:r w:rsidRPr="00CA00D2">
        <w:rPr>
          <w:rFonts w:ascii="Playfair Display" w:hAnsi="Playfair Display"/>
          <w:iCs/>
        </w:rPr>
        <w:t xml:space="preserve"> or niece.</w:t>
      </w:r>
    </w:p>
    <w:p w14:paraId="5B68AED0" w14:textId="15B37CBF" w:rsidR="00177F1D" w:rsidRPr="00CA00D2" w:rsidRDefault="00177F1D">
      <w:pPr>
        <w:rPr>
          <w:rFonts w:ascii="Playfair Display" w:hAnsi="Playfair Display"/>
          <w:iCs/>
        </w:rPr>
      </w:pPr>
      <w:r w:rsidRPr="00CA00D2">
        <w:rPr>
          <w:rFonts w:ascii="Playfair Display" w:hAnsi="Playfair Display"/>
          <w:iCs/>
        </w:rPr>
        <w:t>Nominations are capped at £5,000. If your share investment exceeds £5,000 a nomination can still be made, however any investment over the £5,000 limit will be subject to Probate.</w:t>
      </w:r>
      <w:r w:rsidR="00CA00D2">
        <w:rPr>
          <w:rFonts w:ascii="Playfair Display" w:hAnsi="Playfair Display"/>
          <w:iCs/>
        </w:rPr>
        <w:br/>
      </w:r>
    </w:p>
    <w:p w14:paraId="1F44564C" w14:textId="6141D807" w:rsidR="009543E8" w:rsidRPr="00CA00D2" w:rsidRDefault="00C057CE">
      <w:pPr>
        <w:rPr>
          <w:rFonts w:ascii="Playfair Display" w:hAnsi="Playfair Display"/>
          <w:b/>
          <w:bCs/>
          <w:color w:val="385623" w:themeColor="accent6" w:themeShade="80"/>
          <w:sz w:val="24"/>
          <w:szCs w:val="24"/>
        </w:rPr>
      </w:pPr>
      <w:r w:rsidRPr="00CA00D2">
        <w:rPr>
          <w:rFonts w:ascii="Playfair Display" w:hAnsi="Playfair Display"/>
          <w:b/>
          <w:bCs/>
          <w:color w:val="385623" w:themeColor="accent6" w:themeShade="80"/>
          <w:sz w:val="24"/>
          <w:szCs w:val="24"/>
        </w:rPr>
        <w:t>Revocation or Variation of Nomination</w:t>
      </w:r>
    </w:p>
    <w:p w14:paraId="573351D4" w14:textId="31D52F28" w:rsidR="00C057CE" w:rsidRPr="00CA00D2" w:rsidRDefault="00C057CE">
      <w:pPr>
        <w:rPr>
          <w:rFonts w:ascii="Playfair Display" w:hAnsi="Playfair Display"/>
        </w:rPr>
      </w:pPr>
      <w:r w:rsidRPr="00CA00D2">
        <w:rPr>
          <w:rFonts w:ascii="Playfair Display" w:hAnsi="Playfair Display"/>
        </w:rPr>
        <w:t>A member can revoke a nomination at any point within their lifetime however it should be noted that a member's nomination is not revocable or variable by the member's will (or by any codicil to the will).</w:t>
      </w:r>
    </w:p>
    <w:p w14:paraId="5A7ED989" w14:textId="6208E8F5" w:rsidR="00C057CE" w:rsidRPr="00CA00D2" w:rsidRDefault="00C057CE">
      <w:pPr>
        <w:rPr>
          <w:rFonts w:ascii="Playfair Display" w:hAnsi="Playfair Display"/>
        </w:rPr>
      </w:pPr>
      <w:r w:rsidRPr="00CA00D2">
        <w:rPr>
          <w:rFonts w:ascii="Playfair Display" w:hAnsi="Playfair Display"/>
        </w:rPr>
        <w:t>Any nomination made by a member who subsequently marries or forms a civil partnership is revoked by the marriage or formation of the civil partnership.</w:t>
      </w:r>
    </w:p>
    <w:p w14:paraId="239B8310" w14:textId="21C5763E" w:rsidR="00C057CE" w:rsidRPr="00CA00D2" w:rsidRDefault="00C057CE">
      <w:pPr>
        <w:rPr>
          <w:rFonts w:ascii="Playfair Display" w:hAnsi="Playfair Display"/>
          <w:i/>
        </w:rPr>
      </w:pPr>
      <w:r w:rsidRPr="00CA00D2">
        <w:rPr>
          <w:rFonts w:ascii="Playfair Display" w:hAnsi="Playfair Display"/>
        </w:rPr>
        <w:t xml:space="preserve">To revoke or vary a nomination a written statement should be made to the registered address of the CCPS at </w:t>
      </w:r>
      <w:r w:rsidRPr="00CA00D2">
        <w:rPr>
          <w:rFonts w:ascii="Playfair Display" w:hAnsi="Playfair Display"/>
          <w:iCs/>
        </w:rPr>
        <w:t xml:space="preserve">Sunny Cottage, </w:t>
      </w:r>
      <w:proofErr w:type="spellStart"/>
      <w:r w:rsidRPr="00CA00D2">
        <w:rPr>
          <w:rFonts w:ascii="Playfair Display" w:hAnsi="Playfair Display"/>
          <w:iCs/>
        </w:rPr>
        <w:t>Hunton</w:t>
      </w:r>
      <w:proofErr w:type="spellEnd"/>
      <w:r w:rsidRPr="00CA00D2">
        <w:rPr>
          <w:rFonts w:ascii="Playfair Display" w:hAnsi="Playfair Display"/>
          <w:iCs/>
        </w:rPr>
        <w:t xml:space="preserve">, DL8 1QH. </w:t>
      </w:r>
      <w:r w:rsidR="00CA00D2">
        <w:rPr>
          <w:rFonts w:ascii="Playfair Display" w:hAnsi="Playfair Display"/>
          <w:iCs/>
        </w:rPr>
        <w:br/>
      </w:r>
    </w:p>
    <w:p w14:paraId="7702414E" w14:textId="76ECAD54" w:rsidR="00C057CE" w:rsidRPr="00CA00D2" w:rsidRDefault="00CA00D2">
      <w:pPr>
        <w:rPr>
          <w:rFonts w:ascii="Playfair Display" w:hAnsi="Playfair Display"/>
          <w:b/>
          <w:bCs/>
          <w:iCs/>
          <w:color w:val="385623" w:themeColor="accent6" w:themeShade="80"/>
          <w:sz w:val="24"/>
          <w:szCs w:val="24"/>
        </w:rPr>
      </w:pPr>
      <w:r w:rsidRPr="00CA00D2">
        <w:rPr>
          <w:rFonts w:ascii="Playfair Display" w:hAnsi="Playfair Display"/>
          <w:b/>
          <w:bCs/>
          <w:iCs/>
          <w:color w:val="385623" w:themeColor="accent6" w:themeShade="80"/>
          <w:sz w:val="24"/>
          <w:szCs w:val="24"/>
        </w:rPr>
        <w:t>Death of a Member</w:t>
      </w:r>
    </w:p>
    <w:p w14:paraId="74749598" w14:textId="3220DB8A" w:rsidR="00E65711" w:rsidRPr="00CA00D2" w:rsidRDefault="00E65711">
      <w:pPr>
        <w:rPr>
          <w:rFonts w:ascii="Playfair Display" w:hAnsi="Playfair Display" w:cs="Arial"/>
          <w:color w:val="000000"/>
          <w:shd w:val="clear" w:color="auto" w:fill="FFFFFF"/>
        </w:rPr>
      </w:pPr>
      <w:r w:rsidRPr="00CA00D2">
        <w:rPr>
          <w:rFonts w:ascii="Playfair Display" w:hAnsi="Playfair Display"/>
        </w:rPr>
        <w:t xml:space="preserve">If the member made a valid nomination during their lifetime, and </w:t>
      </w:r>
      <w:r w:rsidRPr="00CA00D2">
        <w:rPr>
          <w:rFonts w:ascii="Playfair Display" w:hAnsi="Playfair Display" w:cs="Arial"/>
          <w:color w:val="000000"/>
          <w:shd w:val="clear" w:color="auto" w:fill="FFFFFF"/>
        </w:rPr>
        <w:t xml:space="preserve">on receiving satisfactory proof of the member's death, </w:t>
      </w:r>
      <w:r w:rsidR="0099728A" w:rsidRPr="00CA00D2">
        <w:rPr>
          <w:rFonts w:ascii="Playfair Display" w:hAnsi="Playfair Display" w:cs="Arial"/>
          <w:color w:val="000000"/>
          <w:shd w:val="clear" w:color="auto" w:fill="FFFFFF"/>
        </w:rPr>
        <w:t xml:space="preserve">CCPS </w:t>
      </w:r>
      <w:r w:rsidRPr="00CA00D2">
        <w:rPr>
          <w:rFonts w:ascii="Playfair Display" w:hAnsi="Playfair Display" w:cs="Arial"/>
          <w:color w:val="000000"/>
          <w:shd w:val="clear" w:color="auto" w:fill="FFFFFF"/>
        </w:rPr>
        <w:t xml:space="preserve">will pay the </w:t>
      </w:r>
      <w:r w:rsidR="0099728A" w:rsidRPr="00CA00D2">
        <w:rPr>
          <w:rFonts w:ascii="Playfair Display" w:hAnsi="Playfair Display" w:cs="Arial"/>
          <w:color w:val="000000"/>
          <w:shd w:val="clear" w:color="auto" w:fill="FFFFFF"/>
        </w:rPr>
        <w:t xml:space="preserve">nominated person </w:t>
      </w:r>
      <w:r w:rsidRPr="00CA00D2">
        <w:rPr>
          <w:rFonts w:ascii="Playfair Display" w:hAnsi="Playfair Display" w:cs="Arial"/>
          <w:color w:val="000000"/>
          <w:shd w:val="clear" w:color="auto" w:fill="FFFFFF"/>
        </w:rPr>
        <w:t>the full value of the share investment, up to the maximum of £5,000</w:t>
      </w:r>
      <w:r w:rsidR="0099728A" w:rsidRPr="00CA00D2">
        <w:rPr>
          <w:rFonts w:ascii="Playfair Display" w:hAnsi="Playfair Display" w:cs="Arial"/>
          <w:color w:val="000000"/>
          <w:shd w:val="clear" w:color="auto" w:fill="FFFFFF"/>
        </w:rPr>
        <w:t>.</w:t>
      </w:r>
    </w:p>
    <w:p w14:paraId="3192FED9" w14:textId="130E9CD8" w:rsidR="0099728A" w:rsidRPr="00CA00D2" w:rsidRDefault="0099728A">
      <w:pPr>
        <w:rPr>
          <w:rFonts w:ascii="Playfair Display" w:hAnsi="Playfair Display" w:cs="Arial"/>
          <w:color w:val="000000"/>
          <w:shd w:val="clear" w:color="auto" w:fill="FFFFFF"/>
        </w:rPr>
      </w:pPr>
      <w:r w:rsidRPr="00CA00D2">
        <w:rPr>
          <w:rFonts w:ascii="Playfair Display" w:hAnsi="Playfair Display" w:cs="Arial"/>
          <w:color w:val="000000"/>
          <w:shd w:val="clear" w:color="auto" w:fill="FFFFFF"/>
        </w:rPr>
        <w:t>If the payment of shares would exceed the maximum shareholding capital of £20,000 the nominated individual will be paid up to the limit of £20,000 and be paid the value of the remaining shares.</w:t>
      </w:r>
    </w:p>
    <w:p w14:paraId="32A3CA4F" w14:textId="70C25497" w:rsidR="0099728A" w:rsidRPr="00CA00D2" w:rsidRDefault="0099728A">
      <w:pPr>
        <w:rPr>
          <w:rFonts w:ascii="Playfair Display" w:hAnsi="Playfair Display"/>
        </w:rPr>
      </w:pPr>
      <w:r w:rsidRPr="00CA00D2">
        <w:rPr>
          <w:rFonts w:ascii="Playfair Display" w:hAnsi="Playfair Display"/>
        </w:rPr>
        <w:lastRenderedPageBreak/>
        <w:t xml:space="preserve">If the member has not made a nomination during their lifetime, and their investment does not exceed £5,000, the Steering Board can </w:t>
      </w:r>
      <w:r w:rsidR="00C2074C" w:rsidRPr="00CA00D2">
        <w:rPr>
          <w:rFonts w:ascii="Playfair Display" w:hAnsi="Playfair Display"/>
        </w:rPr>
        <w:t>distribute that property among such persons as appear to the committee (on such evidence as it considers satisfactory) to be entitled by law to receive it.</w:t>
      </w:r>
      <w:r w:rsidR="00CA00D2">
        <w:rPr>
          <w:rFonts w:ascii="Playfair Display" w:hAnsi="Playfair Display"/>
        </w:rPr>
        <w:br/>
      </w:r>
    </w:p>
    <w:p w14:paraId="2635B3C4" w14:textId="77777777" w:rsidR="008B00AA" w:rsidRPr="00CA00D2" w:rsidRDefault="008B00AA">
      <w:pPr>
        <w:rPr>
          <w:rFonts w:ascii="Playfair Display" w:hAnsi="Playfair Display"/>
          <w:b/>
          <w:bCs/>
          <w:iCs/>
          <w:color w:val="385623" w:themeColor="accent6" w:themeShade="80"/>
          <w:sz w:val="24"/>
          <w:szCs w:val="24"/>
        </w:rPr>
      </w:pPr>
      <w:r w:rsidRPr="00CA00D2">
        <w:rPr>
          <w:rFonts w:ascii="Playfair Display" w:hAnsi="Playfair Display"/>
          <w:b/>
          <w:bCs/>
          <w:iCs/>
          <w:color w:val="385623" w:themeColor="accent6" w:themeShade="80"/>
          <w:sz w:val="24"/>
          <w:szCs w:val="24"/>
        </w:rPr>
        <w:t>Surrendered</w:t>
      </w:r>
    </w:p>
    <w:p w14:paraId="753E2776" w14:textId="6A342667" w:rsidR="00B73EEB" w:rsidRPr="00CA00D2" w:rsidRDefault="00171226">
      <w:pPr>
        <w:rPr>
          <w:rFonts w:ascii="Playfair Display" w:hAnsi="Playfair Display"/>
        </w:rPr>
      </w:pPr>
      <w:r w:rsidRPr="00CA00D2">
        <w:rPr>
          <w:rFonts w:ascii="Playfair Display" w:hAnsi="Playfair Display"/>
        </w:rPr>
        <w:t xml:space="preserve">A member may choose to nominate that their shares are bequeathed back into the society. </w:t>
      </w:r>
      <w:r w:rsidRPr="00CA00D2">
        <w:rPr>
          <w:rFonts w:ascii="Playfair Display" w:hAnsi="Playfair Display"/>
          <w:iCs/>
        </w:rPr>
        <w:t xml:space="preserve">A written statement should be made to the </w:t>
      </w:r>
      <w:proofErr w:type="gramStart"/>
      <w:r w:rsidRPr="00CA00D2">
        <w:rPr>
          <w:rFonts w:ascii="Playfair Display" w:hAnsi="Playfair Display"/>
          <w:iCs/>
        </w:rPr>
        <w:t>CCPS</w:t>
      </w:r>
      <w:proofErr w:type="gramEnd"/>
      <w:r w:rsidRPr="00CA00D2">
        <w:rPr>
          <w:rFonts w:ascii="Playfair Display" w:hAnsi="Playfair Display"/>
          <w:iCs/>
        </w:rPr>
        <w:t xml:space="preserve"> or the member can fill in a Nomination Form stating their preference which can be obtained from the Society’s registered address at Sunny Cottage, </w:t>
      </w:r>
      <w:proofErr w:type="spellStart"/>
      <w:r w:rsidRPr="00CA00D2">
        <w:rPr>
          <w:rFonts w:ascii="Playfair Display" w:hAnsi="Playfair Display"/>
          <w:iCs/>
        </w:rPr>
        <w:t>Hunton</w:t>
      </w:r>
      <w:proofErr w:type="spellEnd"/>
      <w:r w:rsidRPr="00CA00D2">
        <w:rPr>
          <w:rFonts w:ascii="Playfair Display" w:hAnsi="Playfair Display"/>
          <w:iCs/>
        </w:rPr>
        <w:t>, DL8 1QH.</w:t>
      </w:r>
      <w:r w:rsidR="00CA00D2">
        <w:rPr>
          <w:rFonts w:ascii="Playfair Display" w:hAnsi="Playfair Display"/>
          <w:iCs/>
        </w:rPr>
        <w:br/>
      </w:r>
    </w:p>
    <w:p w14:paraId="02163E5C" w14:textId="2A62F364" w:rsidR="00CA00D2" w:rsidRPr="00CA00D2" w:rsidRDefault="008B00AA">
      <w:pPr>
        <w:rPr>
          <w:rFonts w:ascii="Playfair Display" w:hAnsi="Playfair Display"/>
          <w:b/>
          <w:bCs/>
          <w:iCs/>
          <w:color w:val="385623" w:themeColor="accent6" w:themeShade="80"/>
          <w:sz w:val="24"/>
          <w:szCs w:val="24"/>
        </w:rPr>
      </w:pPr>
      <w:r w:rsidRPr="00CA00D2">
        <w:rPr>
          <w:rFonts w:ascii="Playfair Display" w:hAnsi="Playfair Display"/>
          <w:b/>
          <w:bCs/>
          <w:iCs/>
          <w:color w:val="385623" w:themeColor="accent6" w:themeShade="80"/>
          <w:sz w:val="24"/>
          <w:szCs w:val="24"/>
        </w:rPr>
        <w:t>Withdrawal</w:t>
      </w:r>
      <w:r w:rsidR="00CA00D2" w:rsidRPr="00CA00D2">
        <w:rPr>
          <w:rFonts w:ascii="Playfair Display" w:hAnsi="Playfair Display"/>
          <w:b/>
          <w:bCs/>
          <w:iCs/>
          <w:color w:val="385623" w:themeColor="accent6" w:themeShade="80"/>
          <w:sz w:val="24"/>
          <w:szCs w:val="24"/>
        </w:rPr>
        <w:t xml:space="preserve"> by Representative</w:t>
      </w:r>
    </w:p>
    <w:p w14:paraId="0DFA4887" w14:textId="77777777" w:rsidR="00B73EEB" w:rsidRPr="00CA00D2" w:rsidRDefault="00B73EEB">
      <w:pPr>
        <w:rPr>
          <w:rFonts w:ascii="Playfair Display" w:hAnsi="Playfair Display"/>
        </w:rPr>
      </w:pPr>
      <w:r w:rsidRPr="00CA00D2">
        <w:rPr>
          <w:rFonts w:ascii="Playfair Display" w:hAnsi="Playfair Display"/>
        </w:rPr>
        <w:t xml:space="preserve">Requests for withdrawal </w:t>
      </w:r>
      <w:r w:rsidR="008B00AA" w:rsidRPr="00CA00D2">
        <w:rPr>
          <w:rFonts w:ascii="Playfair Display" w:hAnsi="Playfair Display"/>
        </w:rPr>
        <w:t xml:space="preserve">by your representative </w:t>
      </w:r>
      <w:r w:rsidRPr="00CA00D2">
        <w:rPr>
          <w:rFonts w:ascii="Playfair Display" w:hAnsi="Playfair Display"/>
        </w:rPr>
        <w:t xml:space="preserve">will be subject to the same conditions </w:t>
      </w:r>
      <w:r w:rsidR="005739D9" w:rsidRPr="00CA00D2">
        <w:rPr>
          <w:rFonts w:ascii="Playfair Display" w:hAnsi="Playfair Display"/>
        </w:rPr>
        <w:t>as other</w:t>
      </w:r>
      <w:r w:rsidRPr="00CA00D2">
        <w:rPr>
          <w:rFonts w:ascii="Playfair Display" w:hAnsi="Playfair Display"/>
        </w:rPr>
        <w:t xml:space="preserve"> requests unless there are </w:t>
      </w:r>
      <w:r w:rsidR="005739D9" w:rsidRPr="00CA00D2">
        <w:rPr>
          <w:rFonts w:ascii="Playfair Display" w:hAnsi="Playfair Display"/>
        </w:rPr>
        <w:t>exceptional circumstances which will be given special con</w:t>
      </w:r>
      <w:r w:rsidR="008B00AA" w:rsidRPr="00CA00D2">
        <w:rPr>
          <w:rFonts w:ascii="Playfair Display" w:hAnsi="Playfair Display"/>
        </w:rPr>
        <w:t>si</w:t>
      </w:r>
      <w:r w:rsidR="005739D9" w:rsidRPr="00CA00D2">
        <w:rPr>
          <w:rFonts w:ascii="Playfair Display" w:hAnsi="Playfair Display"/>
        </w:rPr>
        <w:t>deration.</w:t>
      </w:r>
    </w:p>
    <w:p w14:paraId="7F5168EE" w14:textId="77777777" w:rsidR="00C2074C" w:rsidRPr="00CA00D2" w:rsidRDefault="00C2074C">
      <w:pPr>
        <w:rPr>
          <w:rFonts w:ascii="Playfair Display" w:hAnsi="Playfair Display"/>
          <w:b/>
          <w:bCs/>
        </w:rPr>
      </w:pPr>
    </w:p>
    <w:p w14:paraId="5146C74D" w14:textId="30083478" w:rsidR="00162734" w:rsidRPr="00CA00D2" w:rsidRDefault="00162734" w:rsidP="00162734">
      <w:pPr>
        <w:rPr>
          <w:rFonts w:ascii="Playfair Display" w:hAnsi="Playfair Display"/>
          <w:b/>
          <w:bCs/>
          <w:color w:val="385623" w:themeColor="accent6" w:themeShade="80"/>
          <w:sz w:val="24"/>
          <w:szCs w:val="24"/>
        </w:rPr>
      </w:pPr>
      <w:r w:rsidRPr="00CA00D2">
        <w:rPr>
          <w:rFonts w:ascii="Playfair Display" w:hAnsi="Playfair Display"/>
          <w:b/>
          <w:bCs/>
          <w:color w:val="385623" w:themeColor="accent6" w:themeShade="80"/>
          <w:sz w:val="24"/>
          <w:szCs w:val="24"/>
        </w:rPr>
        <w:t>Bankruptcy</w:t>
      </w:r>
    </w:p>
    <w:p w14:paraId="45D19997" w14:textId="5FAB8ABC" w:rsidR="00800753" w:rsidRPr="00C2074C" w:rsidRDefault="009F638A" w:rsidP="00162734">
      <w:pPr>
        <w:rPr>
          <w:rFonts w:ascii="Playfair Display" w:hAnsi="Playfair Display"/>
          <w:b/>
          <w:bCs/>
        </w:rPr>
      </w:pPr>
      <w:r w:rsidRPr="00CA00D2">
        <w:rPr>
          <w:rFonts w:ascii="Playfair Display" w:hAnsi="Playfair Display"/>
        </w:rPr>
        <w:t>A member can withdraw 0r transfer their shares if they are subject to bankruptcy.</w:t>
      </w:r>
      <w:r>
        <w:rPr>
          <w:rFonts w:ascii="Playfair Display" w:hAnsi="Playfair Display"/>
        </w:rPr>
        <w:t xml:space="preserve"> </w:t>
      </w:r>
    </w:p>
    <w:p w14:paraId="5096A8DE" w14:textId="77777777" w:rsidR="00B73EEB" w:rsidRPr="0099728A" w:rsidRDefault="00B73EEB">
      <w:pPr>
        <w:rPr>
          <w:rFonts w:ascii="Playfair Display" w:hAnsi="Playfair Display"/>
        </w:rPr>
      </w:pPr>
    </w:p>
    <w:sectPr w:rsidR="00B73EEB" w:rsidRPr="0099728A">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71B22D" w14:textId="77777777" w:rsidR="008D3389" w:rsidRDefault="008D3389" w:rsidP="00646CF0">
      <w:pPr>
        <w:spacing w:after="0" w:line="240" w:lineRule="auto"/>
      </w:pPr>
      <w:r>
        <w:separator/>
      </w:r>
    </w:p>
  </w:endnote>
  <w:endnote w:type="continuationSeparator" w:id="0">
    <w:p w14:paraId="56051E1A" w14:textId="77777777" w:rsidR="008D3389" w:rsidRDefault="008D3389" w:rsidP="00646C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layfair Display Medium">
    <w:panose1 w:val="00000000000000000000"/>
    <w:charset w:val="00"/>
    <w:family w:val="auto"/>
    <w:pitch w:val="variable"/>
    <w:sig w:usb0="A00002FF" w:usb1="4000207A" w:usb2="00000000" w:usb3="00000000" w:csb0="00000097" w:csb1="00000000"/>
  </w:font>
  <w:font w:name="Leelawadee">
    <w:charset w:val="DE"/>
    <w:family w:val="swiss"/>
    <w:pitch w:val="variable"/>
    <w:sig w:usb0="81000003" w:usb1="00000000" w:usb2="00000000" w:usb3="00000000" w:csb0="00010001" w:csb1="00000000"/>
  </w:font>
  <w:font w:name="Playfair Display">
    <w:panose1 w:val="00000000000000000000"/>
    <w:charset w:val="00"/>
    <w:family w:val="auto"/>
    <w:pitch w:val="variable"/>
    <w:sig w:usb0="A00002FF" w:usb1="4000207A" w:usb2="00000000" w:usb3="00000000" w:csb0="00000097"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9924D2" w14:textId="33A1CF94" w:rsidR="003F77CE" w:rsidRPr="003F77CE" w:rsidRDefault="003F77CE" w:rsidP="003F77CE">
    <w:pPr>
      <w:pStyle w:val="Header"/>
      <w:rPr>
        <w:rFonts w:ascii="Playfair Display" w:hAnsi="Playfair Display"/>
        <w:color w:val="7F7F7F" w:themeColor="text1" w:themeTint="80"/>
        <w:sz w:val="20"/>
        <w:szCs w:val="20"/>
      </w:rPr>
    </w:pPr>
    <w:r w:rsidRPr="003F77CE">
      <w:rPr>
        <w:rFonts w:ascii="Playfair Display" w:hAnsi="Playfair Display"/>
        <w:color w:val="7F7F7F" w:themeColor="text1" w:themeTint="80"/>
        <w:sz w:val="20"/>
        <w:szCs w:val="20"/>
      </w:rPr>
      <w:t xml:space="preserve">CCPS – Share </w:t>
    </w:r>
    <w:r w:rsidR="000A401C">
      <w:rPr>
        <w:rFonts w:ascii="Playfair Display" w:hAnsi="Playfair Display"/>
        <w:color w:val="7F7F7F" w:themeColor="text1" w:themeTint="80"/>
        <w:sz w:val="20"/>
        <w:szCs w:val="20"/>
      </w:rPr>
      <w:t>Nomination Form</w:t>
    </w:r>
    <w:r w:rsidRPr="003F77CE">
      <w:rPr>
        <w:rFonts w:ascii="Playfair Display" w:hAnsi="Playfair Display"/>
        <w:color w:val="7F7F7F" w:themeColor="text1" w:themeTint="80"/>
        <w:sz w:val="20"/>
        <w:szCs w:val="20"/>
      </w:rPr>
      <w:t xml:space="preserve"> 2022 V1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E97B41" w14:textId="77777777" w:rsidR="008D3389" w:rsidRDefault="008D3389" w:rsidP="00646CF0">
      <w:pPr>
        <w:spacing w:after="0" w:line="240" w:lineRule="auto"/>
      </w:pPr>
      <w:r>
        <w:separator/>
      </w:r>
    </w:p>
  </w:footnote>
  <w:footnote w:type="continuationSeparator" w:id="0">
    <w:p w14:paraId="5519D396" w14:textId="77777777" w:rsidR="008D3389" w:rsidRDefault="008D3389" w:rsidP="00646CF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3C2BEE"/>
    <w:multiLevelType w:val="hybridMultilevel"/>
    <w:tmpl w:val="09647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E552F6"/>
    <w:multiLevelType w:val="hybridMultilevel"/>
    <w:tmpl w:val="4044D84A"/>
    <w:lvl w:ilvl="0" w:tplc="4042B94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B9F3D50"/>
    <w:multiLevelType w:val="hybridMultilevel"/>
    <w:tmpl w:val="BFACC1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CB2731D"/>
    <w:multiLevelType w:val="hybridMultilevel"/>
    <w:tmpl w:val="67F456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03D4354"/>
    <w:multiLevelType w:val="hybridMultilevel"/>
    <w:tmpl w:val="60EA58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BF11A8A"/>
    <w:multiLevelType w:val="hybridMultilevel"/>
    <w:tmpl w:val="F3826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08264588">
    <w:abstractNumId w:val="4"/>
  </w:num>
  <w:num w:numId="2" w16cid:durableId="2098741914">
    <w:abstractNumId w:val="0"/>
  </w:num>
  <w:num w:numId="3" w16cid:durableId="1285574244">
    <w:abstractNumId w:val="5"/>
  </w:num>
  <w:num w:numId="4" w16cid:durableId="1180854269">
    <w:abstractNumId w:val="3"/>
  </w:num>
  <w:num w:numId="5" w16cid:durableId="723677205">
    <w:abstractNumId w:val="1"/>
  </w:num>
  <w:num w:numId="6" w16cid:durableId="11872573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2DD8"/>
    <w:rsid w:val="000553E0"/>
    <w:rsid w:val="000A401C"/>
    <w:rsid w:val="000C2D20"/>
    <w:rsid w:val="001007C3"/>
    <w:rsid w:val="0012237D"/>
    <w:rsid w:val="00162734"/>
    <w:rsid w:val="00171226"/>
    <w:rsid w:val="00175259"/>
    <w:rsid w:val="00177F1D"/>
    <w:rsid w:val="001C4172"/>
    <w:rsid w:val="001E0EB8"/>
    <w:rsid w:val="0025450F"/>
    <w:rsid w:val="0031342A"/>
    <w:rsid w:val="003212E3"/>
    <w:rsid w:val="0038150A"/>
    <w:rsid w:val="003A197D"/>
    <w:rsid w:val="003E0420"/>
    <w:rsid w:val="003F6FC3"/>
    <w:rsid w:val="003F77CE"/>
    <w:rsid w:val="004F1C41"/>
    <w:rsid w:val="0050247E"/>
    <w:rsid w:val="0050613C"/>
    <w:rsid w:val="005739D9"/>
    <w:rsid w:val="005A309E"/>
    <w:rsid w:val="00646CF0"/>
    <w:rsid w:val="00684B4D"/>
    <w:rsid w:val="006B4161"/>
    <w:rsid w:val="006C6767"/>
    <w:rsid w:val="006D3BF7"/>
    <w:rsid w:val="00723C9B"/>
    <w:rsid w:val="0072654D"/>
    <w:rsid w:val="00737BA9"/>
    <w:rsid w:val="007D6C21"/>
    <w:rsid w:val="00800753"/>
    <w:rsid w:val="00892922"/>
    <w:rsid w:val="008B00AA"/>
    <w:rsid w:val="008D3389"/>
    <w:rsid w:val="009543E8"/>
    <w:rsid w:val="0099728A"/>
    <w:rsid w:val="009C1778"/>
    <w:rsid w:val="009F638A"/>
    <w:rsid w:val="00A57A89"/>
    <w:rsid w:val="00B234EE"/>
    <w:rsid w:val="00B73EEB"/>
    <w:rsid w:val="00B8244C"/>
    <w:rsid w:val="00C057CE"/>
    <w:rsid w:val="00C2074C"/>
    <w:rsid w:val="00C5393F"/>
    <w:rsid w:val="00C54119"/>
    <w:rsid w:val="00C77688"/>
    <w:rsid w:val="00C80D06"/>
    <w:rsid w:val="00CA00D2"/>
    <w:rsid w:val="00CC42D5"/>
    <w:rsid w:val="00D32DD8"/>
    <w:rsid w:val="00D966C6"/>
    <w:rsid w:val="00DF5ABD"/>
    <w:rsid w:val="00E65711"/>
    <w:rsid w:val="00EA2775"/>
    <w:rsid w:val="00F07AF1"/>
    <w:rsid w:val="00F734CB"/>
    <w:rsid w:val="00FB67AF"/>
    <w:rsid w:val="00FE6EF9"/>
    <w:rsid w:val="51C22D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D6EDB"/>
  <w15:chartTrackingRefBased/>
  <w15:docId w15:val="{4D803C5C-CEAF-4C59-A34A-FA155C44C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4B4D"/>
    <w:pPr>
      <w:ind w:left="720"/>
      <w:contextualSpacing/>
    </w:pPr>
  </w:style>
  <w:style w:type="character" w:styleId="Hyperlink">
    <w:name w:val="Hyperlink"/>
    <w:basedOn w:val="DefaultParagraphFont"/>
    <w:uiPriority w:val="99"/>
    <w:unhideWhenUsed/>
    <w:rsid w:val="009543E8"/>
    <w:rPr>
      <w:color w:val="0563C1" w:themeColor="hyperlink"/>
      <w:u w:val="single"/>
    </w:rPr>
  </w:style>
  <w:style w:type="character" w:styleId="UnresolvedMention">
    <w:name w:val="Unresolved Mention"/>
    <w:basedOn w:val="DefaultParagraphFont"/>
    <w:uiPriority w:val="99"/>
    <w:semiHidden/>
    <w:unhideWhenUsed/>
    <w:rsid w:val="009543E8"/>
    <w:rPr>
      <w:color w:val="605E5C"/>
      <w:shd w:val="clear" w:color="auto" w:fill="E1DFDD"/>
    </w:rPr>
  </w:style>
  <w:style w:type="paragraph" w:styleId="Header">
    <w:name w:val="header"/>
    <w:basedOn w:val="Normal"/>
    <w:link w:val="HeaderChar"/>
    <w:uiPriority w:val="99"/>
    <w:unhideWhenUsed/>
    <w:rsid w:val="00646C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6CF0"/>
  </w:style>
  <w:style w:type="paragraph" w:styleId="Footer">
    <w:name w:val="footer"/>
    <w:basedOn w:val="Normal"/>
    <w:link w:val="FooterChar"/>
    <w:uiPriority w:val="99"/>
    <w:unhideWhenUsed/>
    <w:rsid w:val="00646C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6CF0"/>
  </w:style>
  <w:style w:type="table" w:styleId="TableGrid">
    <w:name w:val="Table Grid"/>
    <w:basedOn w:val="TableNormal"/>
    <w:uiPriority w:val="39"/>
    <w:rsid w:val="00A57A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8023898">
      <w:bodyDiv w:val="1"/>
      <w:marLeft w:val="0"/>
      <w:marRight w:val="0"/>
      <w:marTop w:val="0"/>
      <w:marBottom w:val="0"/>
      <w:divBdr>
        <w:top w:val="none" w:sz="0" w:space="0" w:color="auto"/>
        <w:left w:val="none" w:sz="0" w:space="0" w:color="auto"/>
        <w:bottom w:val="none" w:sz="0" w:space="0" w:color="auto"/>
        <w:right w:val="none" w:sz="0" w:space="0" w:color="auto"/>
      </w:divBdr>
    </w:div>
    <w:div w:id="1106149081">
      <w:bodyDiv w:val="1"/>
      <w:marLeft w:val="0"/>
      <w:marRight w:val="0"/>
      <w:marTop w:val="0"/>
      <w:marBottom w:val="0"/>
      <w:divBdr>
        <w:top w:val="none" w:sz="0" w:space="0" w:color="auto"/>
        <w:left w:val="none" w:sz="0" w:space="0" w:color="auto"/>
        <w:bottom w:val="none" w:sz="0" w:space="0" w:color="auto"/>
        <w:right w:val="none" w:sz="0" w:space="0" w:color="auto"/>
      </w:divBdr>
    </w:div>
    <w:div w:id="1264413949">
      <w:bodyDiv w:val="1"/>
      <w:marLeft w:val="0"/>
      <w:marRight w:val="0"/>
      <w:marTop w:val="0"/>
      <w:marBottom w:val="0"/>
      <w:divBdr>
        <w:top w:val="none" w:sz="0" w:space="0" w:color="auto"/>
        <w:left w:val="none" w:sz="0" w:space="0" w:color="auto"/>
        <w:bottom w:val="none" w:sz="0" w:space="0" w:color="auto"/>
        <w:right w:val="none" w:sz="0" w:space="0" w:color="auto"/>
      </w:divBdr>
    </w:div>
    <w:div w:id="1454323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treasurer@countrymanscommunity.org" TargetMode="Externa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3D7AD95BDF5B642A24456F0EB422385" ma:contentTypeVersion="10" ma:contentTypeDescription="Create a new document." ma:contentTypeScope="" ma:versionID="6a0222d4e1368989cc51268e5392c221">
  <xsd:schema xmlns:xsd="http://www.w3.org/2001/XMLSchema" xmlns:xs="http://www.w3.org/2001/XMLSchema" xmlns:p="http://schemas.microsoft.com/office/2006/metadata/properties" xmlns:ns2="9f4226da-9426-40d4-9c10-2f7da6bfb666" xmlns:ns3="415e4426-35da-45af-91d7-2d059f25383a" targetNamespace="http://schemas.microsoft.com/office/2006/metadata/properties" ma:root="true" ma:fieldsID="3a76eb6afcfa1cb7c192242bcda66e9c" ns2:_="" ns3:_="">
    <xsd:import namespace="9f4226da-9426-40d4-9c10-2f7da6bfb666"/>
    <xsd:import namespace="415e4426-35da-45af-91d7-2d059f25383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4226da-9426-40d4-9c10-2f7da6bfb6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15e4426-35da-45af-91d7-2d059f25383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C779182-B3CD-4888-806D-F141353DEA6B}">
  <ds:schemaRefs>
    <ds:schemaRef ds:uri="9f4226da-9426-40d4-9c10-2f7da6bfb666"/>
    <ds:schemaRef ds:uri="http://schemas.microsoft.com/office/2006/documentManagement/types"/>
    <ds:schemaRef ds:uri="http://purl.org/dc/terms/"/>
    <ds:schemaRef ds:uri="http://purl.org/dc/elements/1.1/"/>
    <ds:schemaRef ds:uri="http://www.w3.org/XML/1998/namespace"/>
    <ds:schemaRef ds:uri="http://purl.org/dc/dcmitype/"/>
    <ds:schemaRef ds:uri="415e4426-35da-45af-91d7-2d059f25383a"/>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2.xml><?xml version="1.0" encoding="utf-8"?>
<ds:datastoreItem xmlns:ds="http://schemas.openxmlformats.org/officeDocument/2006/customXml" ds:itemID="{8A8145FB-5295-4E8E-9724-6327ADA4F78D}">
  <ds:schemaRefs>
    <ds:schemaRef ds:uri="http://schemas.microsoft.com/sharepoint/v3/contenttype/forms"/>
  </ds:schemaRefs>
</ds:datastoreItem>
</file>

<file path=customXml/itemProps3.xml><?xml version="1.0" encoding="utf-8"?>
<ds:datastoreItem xmlns:ds="http://schemas.openxmlformats.org/officeDocument/2006/customXml" ds:itemID="{386F30C9-301F-44D1-8F17-88D2AC702E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4226da-9426-40d4-9c10-2f7da6bfb666"/>
    <ds:schemaRef ds:uri="415e4426-35da-45af-91d7-2d059f2538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Pages>
  <Words>624</Words>
  <Characters>3563</Characters>
  <Application>Microsoft Office Word</Application>
  <DocSecurity>0</DocSecurity>
  <Lines>29</Lines>
  <Paragraphs>8</Paragraphs>
  <ScaleCrop>false</ScaleCrop>
  <Company/>
  <LinksUpToDate>false</LinksUpToDate>
  <CharactersWithSpaces>4179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Macklin</dc:creator>
  <cp:keywords/>
  <dc:description/>
  <cp:lastModifiedBy>Kay O</cp:lastModifiedBy>
  <cp:revision>24</cp:revision>
  <dcterms:created xsi:type="dcterms:W3CDTF">2022-09-28T20:23:00Z</dcterms:created>
  <dcterms:modified xsi:type="dcterms:W3CDTF">2022-10-30T15:41:00Z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0x01010073D7AD95BDF5B642A24456F0EB422385</vt:lpwstr>
  </property>
</Properties>
</file>